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D6B3" w14:textId="6B0D0EF8" w:rsidR="002670B8" w:rsidRPr="008C44CF" w:rsidRDefault="00B400D9" w:rsidP="002670B8">
      <w:pPr>
        <w:rPr>
          <w:sz w:val="20"/>
          <w:szCs w:val="20"/>
        </w:rPr>
      </w:pPr>
      <w:r>
        <w:rPr>
          <w:rFonts w:hint="eastAsia"/>
          <w:sz w:val="20"/>
          <w:szCs w:val="20"/>
        </w:rPr>
        <w:t>授業展開例（第</w:t>
      </w:r>
      <w:r>
        <w:rPr>
          <w:rFonts w:hint="eastAsia"/>
          <w:sz w:val="20"/>
          <w:szCs w:val="20"/>
        </w:rPr>
        <w:t>3</w:t>
      </w:r>
      <w:r>
        <w:rPr>
          <w:rFonts w:hint="eastAsia"/>
          <w:sz w:val="20"/>
          <w:szCs w:val="20"/>
        </w:rPr>
        <w:t xml:space="preserve">次　</w:t>
      </w:r>
      <w:r>
        <w:rPr>
          <w:rFonts w:hint="eastAsia"/>
          <w:sz w:val="20"/>
          <w:szCs w:val="20"/>
        </w:rPr>
        <w:t>2</w:t>
      </w:r>
      <w:r w:rsidR="002670B8" w:rsidRPr="008C44CF">
        <w:rPr>
          <w:rFonts w:hint="eastAsia"/>
          <w:sz w:val="20"/>
          <w:szCs w:val="20"/>
        </w:rPr>
        <w:t xml:space="preserve">時間扱い　</w:t>
      </w:r>
      <w:r>
        <w:rPr>
          <w:rFonts w:hint="eastAsia"/>
          <w:sz w:val="20"/>
          <w:szCs w:val="20"/>
        </w:rPr>
        <w:t>11</w:t>
      </w:r>
      <w:r w:rsidR="002670B8" w:rsidRPr="008C44CF">
        <w:rPr>
          <w:rFonts w:hint="eastAsia"/>
          <w:sz w:val="20"/>
          <w:szCs w:val="20"/>
        </w:rPr>
        <w:t>時間目／全</w:t>
      </w:r>
      <w:r>
        <w:rPr>
          <w:rFonts w:hint="eastAsia"/>
          <w:sz w:val="20"/>
          <w:szCs w:val="20"/>
        </w:rPr>
        <w:t>12</w:t>
      </w:r>
      <w:r w:rsidR="002670B8" w:rsidRPr="008C44CF">
        <w:rPr>
          <w:rFonts w:hint="eastAsia"/>
          <w:sz w:val="20"/>
          <w:szCs w:val="20"/>
        </w:rPr>
        <w:t>時間中）</w:t>
      </w:r>
    </w:p>
    <w:p w14:paraId="37158564" w14:textId="3EA9A3C7" w:rsidR="002670B8" w:rsidRPr="008C44CF" w:rsidRDefault="002670B8" w:rsidP="00B400D9">
      <w:pPr>
        <w:rPr>
          <w:sz w:val="20"/>
          <w:szCs w:val="20"/>
        </w:rPr>
      </w:pPr>
      <w:r w:rsidRPr="008C44CF">
        <w:rPr>
          <w:rFonts w:hint="eastAsia"/>
          <w:sz w:val="20"/>
          <w:szCs w:val="20"/>
        </w:rPr>
        <w:t>第</w:t>
      </w:r>
      <w:r w:rsidR="00B400D9">
        <w:rPr>
          <w:rFonts w:hint="eastAsia"/>
          <w:sz w:val="20"/>
          <w:szCs w:val="20"/>
        </w:rPr>
        <w:t>11</w:t>
      </w:r>
      <w:r w:rsidR="003305CB">
        <w:rPr>
          <w:rFonts w:hint="eastAsia"/>
          <w:sz w:val="20"/>
          <w:szCs w:val="20"/>
        </w:rPr>
        <w:t xml:space="preserve">時　</w:t>
      </w:r>
      <w:r w:rsidR="00B05204">
        <w:rPr>
          <w:rFonts w:hint="eastAsia"/>
          <w:sz w:val="20"/>
          <w:szCs w:val="20"/>
        </w:rPr>
        <w:t>これからの情報の技術を考えよう</w:t>
      </w:r>
      <w:r w:rsidR="00C17FA5">
        <w:rPr>
          <w:rFonts w:hint="eastAsia"/>
          <w:sz w:val="20"/>
          <w:szCs w:val="20"/>
        </w:rPr>
        <w:t>（１）</w:t>
      </w:r>
    </w:p>
    <w:p w14:paraId="4FAB2A9D" w14:textId="52CB87E3" w:rsidR="002670B8" w:rsidRPr="008C44CF" w:rsidRDefault="002670B8" w:rsidP="00B400D9">
      <w:pPr>
        <w:rPr>
          <w:sz w:val="20"/>
          <w:szCs w:val="20"/>
        </w:rPr>
      </w:pPr>
      <w:r w:rsidRPr="008C44CF">
        <w:rPr>
          <w:rFonts w:hint="eastAsia"/>
          <w:sz w:val="20"/>
          <w:szCs w:val="20"/>
        </w:rPr>
        <w:t>教師が準備するもの：</w:t>
      </w:r>
      <w:r w:rsidR="009567FB">
        <w:rPr>
          <w:rFonts w:hint="eastAsia"/>
          <w:sz w:val="20"/>
          <w:szCs w:val="20"/>
        </w:rPr>
        <w:t>４－１</w:t>
      </w:r>
      <w:r w:rsidRPr="008C44CF">
        <w:rPr>
          <w:rFonts w:hint="eastAsia"/>
          <w:sz w:val="20"/>
          <w:szCs w:val="20"/>
        </w:rPr>
        <w:t>ワークシート</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996"/>
        <w:gridCol w:w="2126"/>
      </w:tblGrid>
      <w:tr w:rsidR="002670B8" w:rsidRPr="008C44CF" w14:paraId="41C0627E" w14:textId="77777777" w:rsidTr="009C5B34">
        <w:tc>
          <w:tcPr>
            <w:tcW w:w="817" w:type="dxa"/>
            <w:tcBorders>
              <w:top w:val="single" w:sz="12" w:space="0" w:color="auto"/>
              <w:left w:val="single" w:sz="12" w:space="0" w:color="auto"/>
              <w:bottom w:val="single" w:sz="12" w:space="0" w:color="auto"/>
              <w:right w:val="single" w:sz="12" w:space="0" w:color="auto"/>
            </w:tcBorders>
            <w:shd w:val="clear" w:color="auto" w:fill="auto"/>
          </w:tcPr>
          <w:p w14:paraId="748EA857" w14:textId="77777777" w:rsidR="002670B8" w:rsidRPr="006D122C" w:rsidRDefault="002670B8" w:rsidP="003B09AA">
            <w:pPr>
              <w:jc w:val="center"/>
              <w:rPr>
                <w:sz w:val="20"/>
                <w:szCs w:val="20"/>
              </w:rPr>
            </w:pPr>
            <w:r w:rsidRPr="006D122C">
              <w:rPr>
                <w:rFonts w:hint="eastAsia"/>
                <w:sz w:val="20"/>
                <w:szCs w:val="20"/>
              </w:rPr>
              <w:t>学習</w:t>
            </w:r>
          </w:p>
          <w:p w14:paraId="1FDD139C" w14:textId="77777777" w:rsidR="002670B8" w:rsidRPr="006D122C" w:rsidRDefault="002670B8" w:rsidP="003B09AA">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14:paraId="7F4600D7" w14:textId="77777777" w:rsidR="002670B8" w:rsidRPr="006D122C" w:rsidRDefault="002670B8" w:rsidP="003B09AA">
            <w:pPr>
              <w:spacing w:line="480" w:lineRule="auto"/>
              <w:jc w:val="center"/>
              <w:rPr>
                <w:sz w:val="20"/>
                <w:szCs w:val="20"/>
              </w:rPr>
            </w:pPr>
            <w:r w:rsidRPr="006D122C">
              <w:rPr>
                <w:rFonts w:hint="eastAsia"/>
                <w:sz w:val="20"/>
                <w:szCs w:val="20"/>
              </w:rPr>
              <w:t>学習活動・内容</w:t>
            </w:r>
          </w:p>
        </w:tc>
        <w:tc>
          <w:tcPr>
            <w:tcW w:w="2996" w:type="dxa"/>
            <w:tcBorders>
              <w:top w:val="single" w:sz="12" w:space="0" w:color="auto"/>
              <w:bottom w:val="single" w:sz="12" w:space="0" w:color="auto"/>
            </w:tcBorders>
            <w:shd w:val="clear" w:color="auto" w:fill="auto"/>
          </w:tcPr>
          <w:p w14:paraId="3B9B28A6" w14:textId="77777777" w:rsidR="002670B8" w:rsidRPr="006D122C" w:rsidRDefault="002670B8" w:rsidP="003B09AA">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tcPr>
          <w:p w14:paraId="4A733B8D" w14:textId="77777777" w:rsidR="002670B8" w:rsidRPr="006D122C" w:rsidRDefault="002670B8" w:rsidP="003B09AA">
            <w:pPr>
              <w:spacing w:line="480" w:lineRule="auto"/>
              <w:jc w:val="center"/>
              <w:rPr>
                <w:sz w:val="20"/>
                <w:szCs w:val="20"/>
              </w:rPr>
            </w:pPr>
            <w:r w:rsidRPr="006D122C">
              <w:rPr>
                <w:rFonts w:hint="eastAsia"/>
                <w:sz w:val="20"/>
                <w:szCs w:val="20"/>
              </w:rPr>
              <w:t>◎評価の観点と方法</w:t>
            </w:r>
          </w:p>
        </w:tc>
      </w:tr>
      <w:tr w:rsidR="002670B8" w:rsidRPr="008C44CF" w14:paraId="56CFC188" w14:textId="77777777" w:rsidTr="004E1A03">
        <w:trPr>
          <w:trHeight w:val="913"/>
        </w:trPr>
        <w:tc>
          <w:tcPr>
            <w:tcW w:w="817" w:type="dxa"/>
            <w:tcBorders>
              <w:top w:val="single" w:sz="12" w:space="0" w:color="auto"/>
              <w:left w:val="single" w:sz="12" w:space="0" w:color="auto"/>
              <w:bottom w:val="dotted" w:sz="4" w:space="0" w:color="auto"/>
              <w:right w:val="single" w:sz="12" w:space="0" w:color="auto"/>
            </w:tcBorders>
            <w:shd w:val="clear" w:color="auto" w:fill="auto"/>
          </w:tcPr>
          <w:p w14:paraId="0C8F668D" w14:textId="77777777" w:rsidR="002670B8" w:rsidRPr="006D122C" w:rsidRDefault="002670B8" w:rsidP="003B09AA">
            <w:pPr>
              <w:rPr>
                <w:sz w:val="20"/>
                <w:szCs w:val="20"/>
              </w:rPr>
            </w:pPr>
            <w:r w:rsidRPr="006D122C">
              <w:rPr>
                <w:rFonts w:hint="eastAsia"/>
                <w:sz w:val="20"/>
                <w:szCs w:val="20"/>
              </w:rPr>
              <w:t>導入</w:t>
            </w:r>
          </w:p>
          <w:p w14:paraId="745DDC7A" w14:textId="5AF3663A" w:rsidR="002670B8" w:rsidRPr="006D122C" w:rsidRDefault="00283F90" w:rsidP="00283F90">
            <w:pPr>
              <w:rPr>
                <w:sz w:val="20"/>
                <w:szCs w:val="20"/>
              </w:rPr>
            </w:pPr>
            <w:r>
              <w:rPr>
                <w:rFonts w:hint="eastAsia"/>
                <w:sz w:val="20"/>
                <w:szCs w:val="20"/>
              </w:rPr>
              <w:t>(</w:t>
            </w:r>
            <w:r>
              <w:rPr>
                <w:sz w:val="20"/>
                <w:szCs w:val="20"/>
              </w:rPr>
              <w:t>5</w:t>
            </w:r>
            <w:r w:rsidR="002670B8" w:rsidRPr="006D122C">
              <w:rPr>
                <w:rFonts w:hint="eastAsia"/>
                <w:sz w:val="20"/>
                <w:szCs w:val="20"/>
              </w:rPr>
              <w:t>)</w:t>
            </w:r>
          </w:p>
        </w:tc>
        <w:tc>
          <w:tcPr>
            <w:tcW w:w="4536" w:type="dxa"/>
            <w:tcBorders>
              <w:top w:val="single" w:sz="12" w:space="0" w:color="auto"/>
              <w:left w:val="single" w:sz="12" w:space="0" w:color="auto"/>
              <w:bottom w:val="dotted" w:sz="4" w:space="0" w:color="auto"/>
            </w:tcBorders>
            <w:shd w:val="clear" w:color="auto" w:fill="auto"/>
          </w:tcPr>
          <w:p w14:paraId="65A25D91" w14:textId="49A4E949" w:rsidR="002670B8" w:rsidRPr="006D122C" w:rsidRDefault="00BF35B9" w:rsidP="00BF35B9">
            <w:pPr>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14:anchorId="59FC085D" wp14:editId="7289385C">
                      <wp:simplePos x="0" y="0"/>
                      <wp:positionH relativeFrom="column">
                        <wp:posOffset>-5080</wp:posOffset>
                      </wp:positionH>
                      <wp:positionV relativeFrom="paragraph">
                        <wp:posOffset>219807</wp:posOffset>
                      </wp:positionV>
                      <wp:extent cx="2695136" cy="293077"/>
                      <wp:effectExtent l="0" t="0" r="10160" b="120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136" cy="293077"/>
                              </a:xfrm>
                              <a:prstGeom prst="rect">
                                <a:avLst/>
                              </a:prstGeom>
                              <a:solidFill>
                                <a:srgbClr val="FFFFFF"/>
                              </a:solidFill>
                              <a:ln w="19050">
                                <a:solidFill>
                                  <a:srgbClr val="000000"/>
                                </a:solidFill>
                                <a:miter lim="800000"/>
                                <a:headEnd/>
                                <a:tailEnd/>
                              </a:ln>
                            </wps:spPr>
                            <wps:txbx>
                              <w:txbxContent>
                                <w:p w14:paraId="149B34F0" w14:textId="62D140EF" w:rsidR="008643FD" w:rsidRPr="008643FD" w:rsidRDefault="001B405B" w:rsidP="002670B8">
                                  <w:pPr>
                                    <w:rPr>
                                      <w:sz w:val="20"/>
                                      <w:szCs w:val="20"/>
                                    </w:rPr>
                                  </w:pPr>
                                  <w:r>
                                    <w:rPr>
                                      <w:rFonts w:hint="eastAsia"/>
                                      <w:sz w:val="20"/>
                                      <w:szCs w:val="20"/>
                                    </w:rPr>
                                    <w:t>信号機に</w:t>
                                  </w:r>
                                  <w:r>
                                    <w:rPr>
                                      <w:sz w:val="20"/>
                                      <w:szCs w:val="20"/>
                                    </w:rPr>
                                    <w:t>利用されている技術を</w:t>
                                  </w:r>
                                  <w:r w:rsidR="00B400D9">
                                    <w:rPr>
                                      <w:rFonts w:hint="eastAsia"/>
                                      <w:sz w:val="20"/>
                                      <w:szCs w:val="20"/>
                                    </w:rPr>
                                    <w:t>振り返ろう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085D" id="_x0000_t202" coordsize="21600,21600" o:spt="202" path="m,l,21600r21600,l21600,xe">
                      <v:stroke joinstyle="miter"/>
                      <v:path gradientshapeok="t" o:connecttype="rect"/>
                    </v:shapetype>
                    <v:shape id="テキスト ボックス 19" o:spid="_x0000_s1026" type="#_x0000_t202" style="position:absolute;left:0;text-align:left;margin-left:-.4pt;margin-top:17.3pt;width:212.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" strokeweight="1.5pt">
                      <v:textbox inset="5.85pt,.7pt,5.85pt,.7pt">
                        <w:txbxContent>
                          <w:p w14:paraId="149B34F0" w14:textId="62D140EF" w:rsidR="008643FD" w:rsidRPr="008643FD" w:rsidRDefault="001B405B" w:rsidP="002670B8">
                            <w:pPr>
                              <w:rPr>
                                <w:sz w:val="20"/>
                                <w:szCs w:val="20"/>
                              </w:rPr>
                            </w:pPr>
                            <w:r>
                              <w:rPr>
                                <w:rFonts w:hint="eastAsia"/>
                                <w:sz w:val="20"/>
                                <w:szCs w:val="20"/>
                              </w:rPr>
                              <w:t>信号機に</w:t>
                            </w:r>
                            <w:r>
                              <w:rPr>
                                <w:sz w:val="20"/>
                                <w:szCs w:val="20"/>
                              </w:rPr>
                              <w:t>利用されている技術を</w:t>
                            </w:r>
                            <w:r w:rsidR="00B400D9">
                              <w:rPr>
                                <w:rFonts w:hint="eastAsia"/>
                                <w:sz w:val="20"/>
                                <w:szCs w:val="20"/>
                              </w:rPr>
                              <w:t>振り返ろう</w:t>
                            </w:r>
                          </w:p>
                        </w:txbxContent>
                      </v:textbox>
                    </v:shape>
                  </w:pict>
                </mc:Fallback>
              </mc:AlternateContent>
            </w:r>
            <w:r w:rsidR="002670B8" w:rsidRPr="006D122C">
              <w:rPr>
                <w:rFonts w:hint="eastAsia"/>
                <w:sz w:val="20"/>
                <w:szCs w:val="20"/>
              </w:rPr>
              <w:t>本時の学習目標を確認する</w:t>
            </w:r>
          </w:p>
          <w:p w14:paraId="556A3561" w14:textId="1132B37E" w:rsidR="002670B8" w:rsidRPr="006D122C" w:rsidRDefault="002670B8" w:rsidP="003B09AA">
            <w:pPr>
              <w:rPr>
                <w:rFonts w:ascii="ＭＳ 明朝" w:hAnsi="ＭＳ 明朝"/>
                <w:sz w:val="20"/>
                <w:szCs w:val="20"/>
              </w:rPr>
            </w:pPr>
          </w:p>
        </w:tc>
        <w:tc>
          <w:tcPr>
            <w:tcW w:w="2996" w:type="dxa"/>
            <w:tcBorders>
              <w:top w:val="single" w:sz="12" w:space="0" w:color="auto"/>
              <w:bottom w:val="dotted" w:sz="4" w:space="0" w:color="auto"/>
            </w:tcBorders>
            <w:shd w:val="clear" w:color="auto" w:fill="auto"/>
          </w:tcPr>
          <w:p w14:paraId="668E9DEE" w14:textId="1CCD9B17" w:rsidR="002670B8" w:rsidRPr="006D122C" w:rsidRDefault="002670B8" w:rsidP="001B405B">
            <w:pPr>
              <w:rPr>
                <w:sz w:val="20"/>
                <w:szCs w:val="20"/>
              </w:rPr>
            </w:pPr>
          </w:p>
        </w:tc>
        <w:tc>
          <w:tcPr>
            <w:tcW w:w="2126" w:type="dxa"/>
            <w:tcBorders>
              <w:top w:val="single" w:sz="12" w:space="0" w:color="auto"/>
              <w:bottom w:val="dotted" w:sz="4" w:space="0" w:color="auto"/>
              <w:right w:val="single" w:sz="12" w:space="0" w:color="auto"/>
            </w:tcBorders>
            <w:shd w:val="clear" w:color="auto" w:fill="auto"/>
          </w:tcPr>
          <w:p w14:paraId="279D29C0" w14:textId="77777777" w:rsidR="002670B8" w:rsidRDefault="002670B8" w:rsidP="003B09AA">
            <w:pPr>
              <w:ind w:left="200" w:hangingChars="100" w:hanging="200"/>
              <w:rPr>
                <w:sz w:val="20"/>
                <w:szCs w:val="20"/>
              </w:rPr>
            </w:pPr>
          </w:p>
          <w:p w14:paraId="78BF1D30" w14:textId="323EA06C" w:rsidR="00B400D9" w:rsidRPr="006D122C" w:rsidRDefault="00B400D9" w:rsidP="003B09AA">
            <w:pPr>
              <w:ind w:left="200" w:hangingChars="100" w:hanging="200"/>
              <w:rPr>
                <w:sz w:val="20"/>
                <w:szCs w:val="20"/>
              </w:rPr>
            </w:pPr>
          </w:p>
        </w:tc>
      </w:tr>
      <w:tr w:rsidR="002670B8" w:rsidRPr="008C44CF" w14:paraId="55D4A6DF" w14:textId="77777777" w:rsidTr="009C5B34">
        <w:trPr>
          <w:trHeight w:val="325"/>
        </w:trPr>
        <w:tc>
          <w:tcPr>
            <w:tcW w:w="817" w:type="dxa"/>
            <w:tcBorders>
              <w:top w:val="dotted" w:sz="4" w:space="0" w:color="auto"/>
              <w:left w:val="single" w:sz="12" w:space="0" w:color="auto"/>
              <w:bottom w:val="dotted" w:sz="4" w:space="0" w:color="auto"/>
              <w:right w:val="single" w:sz="12" w:space="0" w:color="auto"/>
            </w:tcBorders>
            <w:shd w:val="clear" w:color="auto" w:fill="auto"/>
          </w:tcPr>
          <w:p w14:paraId="7B406B6C" w14:textId="77777777" w:rsidR="002670B8" w:rsidRPr="006D122C" w:rsidRDefault="002670B8" w:rsidP="003B09AA">
            <w:pPr>
              <w:rPr>
                <w:sz w:val="20"/>
                <w:szCs w:val="20"/>
              </w:rPr>
            </w:pPr>
            <w:r w:rsidRPr="006D122C">
              <w:rPr>
                <w:rFonts w:hint="eastAsia"/>
                <w:sz w:val="20"/>
                <w:szCs w:val="20"/>
              </w:rPr>
              <w:t>展開</w:t>
            </w:r>
          </w:p>
          <w:p w14:paraId="71661973" w14:textId="65BE39B4" w:rsidR="002670B8" w:rsidRPr="006D122C" w:rsidRDefault="000246A6" w:rsidP="003B09AA">
            <w:pPr>
              <w:rPr>
                <w:sz w:val="20"/>
                <w:szCs w:val="20"/>
              </w:rPr>
            </w:pPr>
            <w:r>
              <w:rPr>
                <w:rFonts w:hint="eastAsia"/>
                <w:sz w:val="20"/>
                <w:szCs w:val="20"/>
              </w:rPr>
              <w:t>(</w:t>
            </w:r>
            <w:r w:rsidR="00650699">
              <w:rPr>
                <w:sz w:val="20"/>
                <w:szCs w:val="20"/>
              </w:rPr>
              <w:t>35</w:t>
            </w:r>
            <w:r w:rsidR="002670B8" w:rsidRPr="006D122C">
              <w:rPr>
                <w:rFonts w:hint="eastAsia"/>
                <w:sz w:val="20"/>
                <w:szCs w:val="20"/>
              </w:rPr>
              <w:t>)</w:t>
            </w:r>
          </w:p>
          <w:p w14:paraId="74EB3D7F" w14:textId="77777777" w:rsidR="002670B8" w:rsidRPr="006D122C" w:rsidRDefault="002670B8" w:rsidP="003B09AA">
            <w:pPr>
              <w:rPr>
                <w:sz w:val="20"/>
                <w:szCs w:val="20"/>
              </w:rPr>
            </w:pPr>
          </w:p>
          <w:p w14:paraId="7FA3208D" w14:textId="77777777" w:rsidR="002670B8" w:rsidRPr="006D122C" w:rsidRDefault="002670B8" w:rsidP="003B09AA">
            <w:pPr>
              <w:rPr>
                <w:sz w:val="20"/>
                <w:szCs w:val="20"/>
              </w:rPr>
            </w:pPr>
          </w:p>
        </w:tc>
        <w:tc>
          <w:tcPr>
            <w:tcW w:w="4536" w:type="dxa"/>
            <w:tcBorders>
              <w:top w:val="dotted" w:sz="4" w:space="0" w:color="auto"/>
              <w:left w:val="single" w:sz="12" w:space="0" w:color="auto"/>
              <w:bottom w:val="dotted" w:sz="4" w:space="0" w:color="auto"/>
            </w:tcBorders>
            <w:shd w:val="clear" w:color="auto" w:fill="auto"/>
          </w:tcPr>
          <w:p w14:paraId="2017236B" w14:textId="68CA90D3" w:rsidR="00B05204" w:rsidRDefault="00B400D9" w:rsidP="00B05204">
            <w:pPr>
              <w:numPr>
                <w:ilvl w:val="0"/>
                <w:numId w:val="1"/>
              </w:numPr>
              <w:rPr>
                <w:sz w:val="20"/>
                <w:szCs w:val="20"/>
              </w:rPr>
            </w:pPr>
            <w:r>
              <w:rPr>
                <w:rFonts w:hint="eastAsia"/>
                <w:sz w:val="20"/>
                <w:szCs w:val="20"/>
              </w:rPr>
              <w:t>つくった信号機を振り返る</w:t>
            </w:r>
          </w:p>
          <w:p w14:paraId="20CACE14" w14:textId="1F509BB3" w:rsidR="00B400D9" w:rsidRDefault="00B400D9" w:rsidP="00B400D9">
            <w:pPr>
              <w:rPr>
                <w:sz w:val="20"/>
                <w:szCs w:val="20"/>
              </w:rPr>
            </w:pPr>
          </w:p>
          <w:p w14:paraId="7271F1F9" w14:textId="185CD665" w:rsidR="00B400D9" w:rsidRDefault="00B400D9" w:rsidP="00B400D9">
            <w:pPr>
              <w:rPr>
                <w:sz w:val="20"/>
                <w:szCs w:val="20"/>
              </w:rPr>
            </w:pPr>
          </w:p>
          <w:p w14:paraId="3C999AC3" w14:textId="6BD2FBE9" w:rsidR="00B400D9" w:rsidRDefault="00B400D9" w:rsidP="00B400D9">
            <w:pPr>
              <w:rPr>
                <w:sz w:val="20"/>
                <w:szCs w:val="20"/>
              </w:rPr>
            </w:pPr>
          </w:p>
          <w:p w14:paraId="18170804" w14:textId="469B4A5C" w:rsidR="00B400D9" w:rsidRDefault="00B400D9" w:rsidP="00B400D9">
            <w:pPr>
              <w:rPr>
                <w:sz w:val="20"/>
                <w:szCs w:val="20"/>
              </w:rPr>
            </w:pPr>
          </w:p>
          <w:p w14:paraId="192AD1A3" w14:textId="7CF388D1" w:rsidR="00B05204" w:rsidRDefault="00B05204" w:rsidP="003B09AA">
            <w:pPr>
              <w:rPr>
                <w:sz w:val="20"/>
                <w:szCs w:val="20"/>
              </w:rPr>
            </w:pPr>
            <w:r>
              <w:rPr>
                <w:rFonts w:hint="eastAsia"/>
                <w:sz w:val="20"/>
                <w:szCs w:val="20"/>
              </w:rPr>
              <w:t>（１）つく</w:t>
            </w:r>
            <w:r w:rsidRPr="00B05204">
              <w:rPr>
                <w:rFonts w:hint="eastAsia"/>
                <w:sz w:val="20"/>
                <w:szCs w:val="20"/>
              </w:rPr>
              <w:t>った</w:t>
            </w:r>
            <w:r>
              <w:rPr>
                <w:rFonts w:hint="eastAsia"/>
                <w:sz w:val="20"/>
                <w:szCs w:val="20"/>
              </w:rPr>
              <w:t>信号機は</w:t>
            </w:r>
            <w:r w:rsidR="003A354D">
              <w:rPr>
                <w:rFonts w:hint="eastAsia"/>
                <w:sz w:val="20"/>
                <w:szCs w:val="20"/>
              </w:rPr>
              <w:t>，</w:t>
            </w:r>
            <w:r w:rsidR="00550F13">
              <w:rPr>
                <w:rFonts w:hint="eastAsia"/>
                <w:sz w:val="20"/>
                <w:szCs w:val="20"/>
              </w:rPr>
              <w:t>どのような原理や法則によって点灯しているか振り返る</w:t>
            </w:r>
            <w:r>
              <w:rPr>
                <w:rFonts w:hint="eastAsia"/>
                <w:sz w:val="20"/>
                <w:szCs w:val="20"/>
              </w:rPr>
              <w:t>。</w:t>
            </w:r>
          </w:p>
          <w:p w14:paraId="6E029488" w14:textId="0A253C7F" w:rsidR="001B405B" w:rsidRDefault="001B405B" w:rsidP="009C5B34">
            <w:pPr>
              <w:ind w:leftChars="-18" w:left="162" w:hangingChars="100" w:hanging="200"/>
              <w:jc w:val="left"/>
              <w:rPr>
                <w:sz w:val="20"/>
                <w:szCs w:val="20"/>
              </w:rPr>
            </w:pPr>
            <w:r>
              <w:rPr>
                <w:rFonts w:hint="eastAsia"/>
                <w:sz w:val="20"/>
                <w:szCs w:val="20"/>
              </w:rPr>
              <w:t>○電気回路によって信号が点いたり消えたりする</w:t>
            </w:r>
          </w:p>
          <w:p w14:paraId="5C1D7294" w14:textId="27429E96" w:rsidR="001B405B" w:rsidRPr="001B405B" w:rsidRDefault="001B405B" w:rsidP="009C5B34">
            <w:pPr>
              <w:ind w:left="200" w:hangingChars="100" w:hanging="200"/>
              <w:rPr>
                <w:sz w:val="20"/>
                <w:szCs w:val="20"/>
              </w:rPr>
            </w:pPr>
            <w:r>
              <w:rPr>
                <w:rFonts w:hint="eastAsia"/>
                <w:sz w:val="20"/>
                <w:szCs w:val="20"/>
              </w:rPr>
              <w:t>○コンピュータの電子回路によって</w:t>
            </w:r>
            <w:r w:rsidR="00B400D9">
              <w:rPr>
                <w:rFonts w:hint="eastAsia"/>
                <w:sz w:val="20"/>
                <w:szCs w:val="20"/>
              </w:rPr>
              <w:t>，</w:t>
            </w:r>
            <w:r>
              <w:rPr>
                <w:rFonts w:hint="eastAsia"/>
                <w:sz w:val="20"/>
                <w:szCs w:val="20"/>
              </w:rPr>
              <w:t>ON</w:t>
            </w:r>
            <w:r w:rsidR="00B400D9">
              <w:rPr>
                <w:rFonts w:hint="eastAsia"/>
                <w:sz w:val="20"/>
                <w:szCs w:val="20"/>
              </w:rPr>
              <w:t>と</w:t>
            </w:r>
            <w:r>
              <w:rPr>
                <w:rFonts w:hint="eastAsia"/>
                <w:sz w:val="20"/>
                <w:szCs w:val="20"/>
              </w:rPr>
              <w:t>OFF</w:t>
            </w:r>
            <w:r>
              <w:rPr>
                <w:rFonts w:hint="eastAsia"/>
                <w:sz w:val="20"/>
                <w:szCs w:val="20"/>
              </w:rPr>
              <w:t>を制御し</w:t>
            </w:r>
            <w:r w:rsidR="003A354D">
              <w:rPr>
                <w:rFonts w:hint="eastAsia"/>
                <w:sz w:val="20"/>
                <w:szCs w:val="20"/>
              </w:rPr>
              <w:t>，</w:t>
            </w:r>
            <w:r>
              <w:rPr>
                <w:rFonts w:hint="eastAsia"/>
                <w:sz w:val="20"/>
                <w:szCs w:val="20"/>
              </w:rPr>
              <w:t>点いたり消えたりしている</w:t>
            </w:r>
          </w:p>
          <w:p w14:paraId="0DB2BD9F" w14:textId="1828583D" w:rsidR="002670B8" w:rsidRDefault="00B05204" w:rsidP="003B09AA">
            <w:pPr>
              <w:rPr>
                <w:sz w:val="20"/>
                <w:szCs w:val="20"/>
              </w:rPr>
            </w:pPr>
            <w:r>
              <w:rPr>
                <w:rFonts w:hint="eastAsia"/>
                <w:sz w:val="20"/>
                <w:szCs w:val="20"/>
              </w:rPr>
              <w:t>（２）つくった</w:t>
            </w:r>
            <w:r w:rsidR="004B5208">
              <w:rPr>
                <w:rFonts w:hint="eastAsia"/>
                <w:sz w:val="20"/>
                <w:szCs w:val="20"/>
              </w:rPr>
              <w:t>信号機は</w:t>
            </w:r>
            <w:r w:rsidR="003A354D">
              <w:rPr>
                <w:rFonts w:hint="eastAsia"/>
                <w:sz w:val="20"/>
                <w:szCs w:val="20"/>
              </w:rPr>
              <w:t>，</w:t>
            </w:r>
            <w:r w:rsidR="004B5208">
              <w:rPr>
                <w:rFonts w:hint="eastAsia"/>
                <w:sz w:val="20"/>
                <w:szCs w:val="20"/>
              </w:rPr>
              <w:t>どのような仕組みで</w:t>
            </w:r>
            <w:r w:rsidR="003A354D">
              <w:rPr>
                <w:rFonts w:hint="eastAsia"/>
                <w:sz w:val="20"/>
                <w:szCs w:val="20"/>
              </w:rPr>
              <w:t>，</w:t>
            </w:r>
            <w:r>
              <w:rPr>
                <w:rFonts w:hint="eastAsia"/>
                <w:sz w:val="20"/>
                <w:szCs w:val="20"/>
              </w:rPr>
              <w:t>信号の色を変えているのか振り返</w:t>
            </w:r>
            <w:r w:rsidR="00B400D9">
              <w:rPr>
                <w:rFonts w:hint="eastAsia"/>
                <w:sz w:val="20"/>
                <w:szCs w:val="20"/>
              </w:rPr>
              <w:t>る</w:t>
            </w:r>
            <w:r>
              <w:rPr>
                <w:rFonts w:hint="eastAsia"/>
                <w:sz w:val="20"/>
                <w:szCs w:val="20"/>
              </w:rPr>
              <w:t>。</w:t>
            </w:r>
          </w:p>
          <w:p w14:paraId="3EF03404" w14:textId="19B49405" w:rsidR="001B405B" w:rsidRDefault="001B405B" w:rsidP="009C5B34">
            <w:pPr>
              <w:ind w:left="200" w:hangingChars="100" w:hanging="200"/>
              <w:rPr>
                <w:sz w:val="20"/>
                <w:szCs w:val="20"/>
              </w:rPr>
            </w:pPr>
            <w:r>
              <w:rPr>
                <w:rFonts w:hint="eastAsia"/>
                <w:sz w:val="20"/>
                <w:szCs w:val="20"/>
              </w:rPr>
              <w:t>○赤信号</w:t>
            </w:r>
            <w:r w:rsidR="003A354D">
              <w:rPr>
                <w:rFonts w:hint="eastAsia"/>
                <w:sz w:val="20"/>
                <w:szCs w:val="20"/>
              </w:rPr>
              <w:t>，</w:t>
            </w:r>
            <w:r>
              <w:rPr>
                <w:rFonts w:hint="eastAsia"/>
                <w:sz w:val="20"/>
                <w:szCs w:val="20"/>
              </w:rPr>
              <w:t>黄信号</w:t>
            </w:r>
            <w:r w:rsidR="003A354D">
              <w:rPr>
                <w:rFonts w:hint="eastAsia"/>
                <w:sz w:val="20"/>
                <w:szCs w:val="20"/>
              </w:rPr>
              <w:t>，</w:t>
            </w:r>
            <w:r>
              <w:rPr>
                <w:rFonts w:hint="eastAsia"/>
                <w:sz w:val="20"/>
                <w:szCs w:val="20"/>
              </w:rPr>
              <w:t>青信号のそれぞれの電気回路をコンピュータの電子回路を使い</w:t>
            </w:r>
            <w:r w:rsidR="003A354D">
              <w:rPr>
                <w:rFonts w:hint="eastAsia"/>
                <w:sz w:val="20"/>
                <w:szCs w:val="20"/>
              </w:rPr>
              <w:t>，</w:t>
            </w:r>
            <w:r>
              <w:rPr>
                <w:rFonts w:hint="eastAsia"/>
                <w:sz w:val="20"/>
                <w:szCs w:val="20"/>
              </w:rPr>
              <w:t>ON</w:t>
            </w:r>
            <w:r>
              <w:rPr>
                <w:rFonts w:hint="eastAsia"/>
                <w:sz w:val="20"/>
                <w:szCs w:val="20"/>
              </w:rPr>
              <w:t>と</w:t>
            </w:r>
            <w:r>
              <w:rPr>
                <w:rFonts w:hint="eastAsia"/>
                <w:sz w:val="20"/>
                <w:szCs w:val="20"/>
              </w:rPr>
              <w:t>O</w:t>
            </w:r>
            <w:r>
              <w:rPr>
                <w:sz w:val="20"/>
                <w:szCs w:val="20"/>
              </w:rPr>
              <w:t>FF</w:t>
            </w:r>
            <w:r>
              <w:rPr>
                <w:rFonts w:hint="eastAsia"/>
                <w:sz w:val="20"/>
                <w:szCs w:val="20"/>
              </w:rPr>
              <w:t>に切り替える仕組みによって</w:t>
            </w:r>
            <w:r w:rsidR="003A354D">
              <w:rPr>
                <w:rFonts w:hint="eastAsia"/>
                <w:sz w:val="20"/>
                <w:szCs w:val="20"/>
              </w:rPr>
              <w:t>，</w:t>
            </w:r>
            <w:r>
              <w:rPr>
                <w:rFonts w:hint="eastAsia"/>
                <w:sz w:val="20"/>
                <w:szCs w:val="20"/>
              </w:rPr>
              <w:t>信号機を制御している</w:t>
            </w:r>
          </w:p>
          <w:p w14:paraId="7FCF3EB6" w14:textId="530E6116" w:rsidR="00B05204" w:rsidRDefault="00B05204" w:rsidP="003B09AA">
            <w:pPr>
              <w:rPr>
                <w:sz w:val="20"/>
                <w:szCs w:val="20"/>
              </w:rPr>
            </w:pPr>
            <w:r>
              <w:rPr>
                <w:rFonts w:hint="eastAsia"/>
                <w:sz w:val="20"/>
                <w:szCs w:val="20"/>
              </w:rPr>
              <w:t>（３）つくった信号機は</w:t>
            </w:r>
            <w:r w:rsidR="003A354D">
              <w:rPr>
                <w:rFonts w:hint="eastAsia"/>
                <w:sz w:val="20"/>
                <w:szCs w:val="20"/>
              </w:rPr>
              <w:t>，</w:t>
            </w:r>
            <w:r>
              <w:rPr>
                <w:rFonts w:hint="eastAsia"/>
                <w:sz w:val="20"/>
                <w:szCs w:val="20"/>
              </w:rPr>
              <w:t>その仕組みをどのような場所や目的のため利用しているか振り返</w:t>
            </w:r>
            <w:r w:rsidR="00550F13">
              <w:rPr>
                <w:rFonts w:hint="eastAsia"/>
                <w:sz w:val="20"/>
                <w:szCs w:val="20"/>
              </w:rPr>
              <w:t>る</w:t>
            </w:r>
            <w:r>
              <w:rPr>
                <w:rFonts w:hint="eastAsia"/>
                <w:sz w:val="20"/>
                <w:szCs w:val="20"/>
              </w:rPr>
              <w:t>。</w:t>
            </w:r>
          </w:p>
          <w:p w14:paraId="6B2E0B55" w14:textId="5ED73747" w:rsidR="001B405B" w:rsidRDefault="00D37063" w:rsidP="009C5B34">
            <w:pPr>
              <w:ind w:left="200" w:hangingChars="100" w:hanging="200"/>
              <w:rPr>
                <w:sz w:val="20"/>
                <w:szCs w:val="20"/>
              </w:rPr>
            </w:pPr>
            <w:r>
              <w:rPr>
                <w:rFonts w:hint="eastAsia"/>
                <w:sz w:val="20"/>
                <w:szCs w:val="20"/>
              </w:rPr>
              <w:t>○</w:t>
            </w:r>
            <w:r w:rsidR="001B405B">
              <w:rPr>
                <w:rFonts w:hint="eastAsia"/>
                <w:sz w:val="20"/>
                <w:szCs w:val="20"/>
              </w:rPr>
              <w:t>ボタンを押すと信号が変わる仕組みを学校前や病院前で</w:t>
            </w:r>
            <w:r w:rsidR="003A354D">
              <w:rPr>
                <w:rFonts w:hint="eastAsia"/>
                <w:sz w:val="20"/>
                <w:szCs w:val="20"/>
              </w:rPr>
              <w:t>，</w:t>
            </w:r>
            <w:r w:rsidR="001B405B">
              <w:rPr>
                <w:rFonts w:hint="eastAsia"/>
                <w:sz w:val="20"/>
                <w:szCs w:val="20"/>
              </w:rPr>
              <w:t>歩行者が道路を横断しやすくなるように利用している</w:t>
            </w:r>
            <w:r>
              <w:rPr>
                <w:rFonts w:hint="eastAsia"/>
                <w:sz w:val="20"/>
                <w:szCs w:val="20"/>
              </w:rPr>
              <w:t>（例）</w:t>
            </w:r>
          </w:p>
          <w:p w14:paraId="739D299E" w14:textId="00BCE311" w:rsidR="000246A6" w:rsidRDefault="000246A6" w:rsidP="000246A6">
            <w:pPr>
              <w:ind w:left="166" w:hangingChars="83" w:hanging="166"/>
              <w:rPr>
                <w:sz w:val="20"/>
                <w:szCs w:val="20"/>
              </w:rPr>
            </w:pPr>
            <w:r>
              <w:rPr>
                <w:rFonts w:hint="eastAsia"/>
                <w:sz w:val="20"/>
                <w:szCs w:val="20"/>
              </w:rPr>
              <w:t>（４）上の（１）～（３）を振り返り</w:t>
            </w:r>
            <w:r w:rsidR="003A354D">
              <w:rPr>
                <w:rFonts w:hint="eastAsia"/>
                <w:sz w:val="20"/>
                <w:szCs w:val="20"/>
              </w:rPr>
              <w:t>，</w:t>
            </w:r>
            <w:r w:rsidR="00550F13">
              <w:rPr>
                <w:rFonts w:hint="eastAsia"/>
                <w:sz w:val="20"/>
                <w:szCs w:val="20"/>
              </w:rPr>
              <w:t>つくった信号機をどのように最適化したのか考える</w:t>
            </w:r>
            <w:r>
              <w:rPr>
                <w:rFonts w:hint="eastAsia"/>
                <w:sz w:val="20"/>
                <w:szCs w:val="20"/>
              </w:rPr>
              <w:t>。</w:t>
            </w:r>
          </w:p>
          <w:p w14:paraId="682FBC62" w14:textId="14EB29E5" w:rsidR="002670B8" w:rsidRPr="000246A6" w:rsidRDefault="00D37063" w:rsidP="00D37063">
            <w:pPr>
              <w:ind w:left="166" w:hangingChars="83" w:hanging="166"/>
              <w:rPr>
                <w:sz w:val="20"/>
                <w:szCs w:val="20"/>
              </w:rPr>
            </w:pPr>
            <w:r>
              <w:rPr>
                <w:rFonts w:hint="eastAsia"/>
                <w:sz w:val="20"/>
                <w:szCs w:val="20"/>
              </w:rPr>
              <w:t>○ボタン</w:t>
            </w:r>
            <w:r w:rsidR="000246A6">
              <w:rPr>
                <w:rFonts w:hint="eastAsia"/>
                <w:sz w:val="20"/>
                <w:szCs w:val="20"/>
              </w:rPr>
              <w:t>を押すと</w:t>
            </w:r>
            <w:r w:rsidR="003A354D">
              <w:rPr>
                <w:rFonts w:hint="eastAsia"/>
                <w:sz w:val="20"/>
                <w:szCs w:val="20"/>
              </w:rPr>
              <w:t>，</w:t>
            </w:r>
            <w:r w:rsidR="000246A6">
              <w:rPr>
                <w:rFonts w:hint="eastAsia"/>
                <w:sz w:val="20"/>
                <w:szCs w:val="20"/>
              </w:rPr>
              <w:t>車両用信号機が青信号から</w:t>
            </w:r>
            <w:r w:rsidR="003A354D">
              <w:rPr>
                <w:rFonts w:hint="eastAsia"/>
                <w:sz w:val="20"/>
                <w:szCs w:val="20"/>
              </w:rPr>
              <w:t>，</w:t>
            </w:r>
            <w:r w:rsidR="000246A6">
              <w:rPr>
                <w:rFonts w:hint="eastAsia"/>
                <w:sz w:val="20"/>
                <w:szCs w:val="20"/>
              </w:rPr>
              <w:t>すぐに黄信号に変わり</w:t>
            </w:r>
            <w:r w:rsidR="003A354D">
              <w:rPr>
                <w:rFonts w:hint="eastAsia"/>
                <w:sz w:val="20"/>
                <w:szCs w:val="20"/>
              </w:rPr>
              <w:t>，</w:t>
            </w:r>
            <w:r w:rsidR="000246A6">
              <w:rPr>
                <w:rFonts w:hint="eastAsia"/>
                <w:sz w:val="20"/>
                <w:szCs w:val="20"/>
              </w:rPr>
              <w:t>黄信号が</w:t>
            </w:r>
            <w:r>
              <w:rPr>
                <w:rFonts w:hint="eastAsia"/>
                <w:sz w:val="20"/>
                <w:szCs w:val="20"/>
              </w:rPr>
              <w:t>３</w:t>
            </w:r>
            <w:bookmarkStart w:id="0" w:name="_GoBack"/>
            <w:bookmarkEnd w:id="0"/>
            <w:r w:rsidR="000246A6">
              <w:rPr>
                <w:rFonts w:hint="eastAsia"/>
                <w:sz w:val="20"/>
                <w:szCs w:val="20"/>
              </w:rPr>
              <w:t>秒点灯した後</w:t>
            </w:r>
            <w:r w:rsidR="003A354D">
              <w:rPr>
                <w:rFonts w:hint="eastAsia"/>
                <w:sz w:val="20"/>
                <w:szCs w:val="20"/>
              </w:rPr>
              <w:t>，</w:t>
            </w:r>
            <w:r w:rsidR="000246A6">
              <w:rPr>
                <w:rFonts w:hint="eastAsia"/>
                <w:sz w:val="20"/>
                <w:szCs w:val="20"/>
              </w:rPr>
              <w:t>赤信号になるように最適化した</w:t>
            </w:r>
            <w:r>
              <w:rPr>
                <w:rFonts w:hint="eastAsia"/>
                <w:sz w:val="20"/>
                <w:szCs w:val="20"/>
              </w:rPr>
              <w:t>（例）</w:t>
            </w:r>
          </w:p>
        </w:tc>
        <w:tc>
          <w:tcPr>
            <w:tcW w:w="2996" w:type="dxa"/>
            <w:tcBorders>
              <w:top w:val="dotted" w:sz="4" w:space="0" w:color="auto"/>
              <w:bottom w:val="dotted" w:sz="4" w:space="0" w:color="auto"/>
            </w:tcBorders>
            <w:shd w:val="clear" w:color="auto" w:fill="auto"/>
          </w:tcPr>
          <w:p w14:paraId="5D52F856" w14:textId="722D589C" w:rsidR="002670B8" w:rsidRPr="006D122C" w:rsidRDefault="002670B8" w:rsidP="003B09AA">
            <w:pPr>
              <w:ind w:left="200" w:hangingChars="100" w:hanging="200"/>
              <w:rPr>
                <w:sz w:val="20"/>
                <w:szCs w:val="20"/>
              </w:rPr>
            </w:pPr>
            <w:r w:rsidRPr="006D122C">
              <w:rPr>
                <w:rFonts w:hint="eastAsia"/>
                <w:sz w:val="20"/>
                <w:szCs w:val="20"/>
              </w:rPr>
              <w:t>●</w:t>
            </w:r>
            <w:r w:rsidR="001B405B">
              <w:rPr>
                <w:rFonts w:hint="eastAsia"/>
                <w:sz w:val="20"/>
                <w:szCs w:val="20"/>
              </w:rPr>
              <w:t>これまでのワークシートや</w:t>
            </w:r>
            <w:r w:rsidR="00396A8C">
              <w:rPr>
                <w:rFonts w:hint="eastAsia"/>
                <w:sz w:val="20"/>
                <w:szCs w:val="20"/>
              </w:rPr>
              <w:t>信号機の</w:t>
            </w:r>
            <w:r w:rsidR="00B400D9">
              <w:rPr>
                <w:rFonts w:hint="eastAsia"/>
                <w:sz w:val="20"/>
                <w:szCs w:val="20"/>
              </w:rPr>
              <w:t>つくる問題解決の</w:t>
            </w:r>
            <w:r w:rsidR="001B405B">
              <w:rPr>
                <w:rFonts w:hint="eastAsia"/>
                <w:sz w:val="20"/>
                <w:szCs w:val="20"/>
              </w:rPr>
              <w:t>活動を</w:t>
            </w:r>
            <w:r w:rsidR="00B400D9">
              <w:rPr>
                <w:rFonts w:hint="eastAsia"/>
                <w:sz w:val="20"/>
                <w:szCs w:val="20"/>
              </w:rPr>
              <w:t>通して，信号機に利用されている技術の概念について振り返らせる</w:t>
            </w:r>
            <w:r w:rsidR="001B405B">
              <w:rPr>
                <w:rFonts w:hint="eastAsia"/>
                <w:sz w:val="20"/>
                <w:szCs w:val="20"/>
              </w:rPr>
              <w:t>。</w:t>
            </w:r>
          </w:p>
          <w:p w14:paraId="14353FD2" w14:textId="1FD7D33F" w:rsidR="002670B8" w:rsidRDefault="00B400D9" w:rsidP="001B405B">
            <w:pPr>
              <w:ind w:left="200" w:hangingChars="100" w:hanging="200"/>
              <w:rPr>
                <w:sz w:val="20"/>
                <w:szCs w:val="20"/>
              </w:rPr>
            </w:pPr>
            <w:r w:rsidRPr="006D122C">
              <w:rPr>
                <w:rFonts w:hint="eastAsia"/>
                <w:sz w:val="20"/>
                <w:szCs w:val="20"/>
              </w:rPr>
              <w:t>●</w:t>
            </w:r>
            <w:r>
              <w:rPr>
                <w:rFonts w:hint="eastAsia"/>
                <w:sz w:val="20"/>
                <w:szCs w:val="20"/>
              </w:rPr>
              <w:t>信号機に利用されている電気回路や制御の科学的な原理や法則に気</w:t>
            </w:r>
            <w:r w:rsidR="00597E7D">
              <w:rPr>
                <w:rFonts w:hint="eastAsia"/>
                <w:sz w:val="20"/>
                <w:szCs w:val="20"/>
              </w:rPr>
              <w:t>づ</w:t>
            </w:r>
            <w:r>
              <w:rPr>
                <w:rFonts w:hint="eastAsia"/>
                <w:sz w:val="20"/>
                <w:szCs w:val="20"/>
              </w:rPr>
              <w:t>かせる。</w:t>
            </w:r>
          </w:p>
          <w:p w14:paraId="6D891E98" w14:textId="77777777" w:rsidR="000246A6" w:rsidRDefault="000246A6" w:rsidP="00650699">
            <w:pPr>
              <w:rPr>
                <w:sz w:val="20"/>
                <w:szCs w:val="20"/>
              </w:rPr>
            </w:pPr>
          </w:p>
          <w:p w14:paraId="60392ACF" w14:textId="77777777" w:rsidR="00B400D9" w:rsidRDefault="00B400D9" w:rsidP="00650699">
            <w:pPr>
              <w:rPr>
                <w:sz w:val="20"/>
                <w:szCs w:val="20"/>
              </w:rPr>
            </w:pPr>
          </w:p>
          <w:p w14:paraId="18DEB60D" w14:textId="77777777" w:rsidR="00B400D9" w:rsidRDefault="00B400D9" w:rsidP="00650699">
            <w:pPr>
              <w:rPr>
                <w:sz w:val="20"/>
                <w:szCs w:val="20"/>
              </w:rPr>
            </w:pPr>
          </w:p>
          <w:p w14:paraId="7D6EE568" w14:textId="684FBA80" w:rsidR="00B400D9" w:rsidRDefault="00B400D9" w:rsidP="00B400D9">
            <w:pPr>
              <w:ind w:left="200" w:hangingChars="100" w:hanging="200"/>
              <w:rPr>
                <w:sz w:val="20"/>
                <w:szCs w:val="20"/>
              </w:rPr>
            </w:pPr>
            <w:r w:rsidRPr="006D122C">
              <w:rPr>
                <w:rFonts w:hint="eastAsia"/>
                <w:sz w:val="20"/>
                <w:szCs w:val="20"/>
              </w:rPr>
              <w:t>●</w:t>
            </w:r>
            <w:r>
              <w:rPr>
                <w:rFonts w:hint="eastAsia"/>
                <w:sz w:val="20"/>
                <w:szCs w:val="20"/>
              </w:rPr>
              <w:t>信号機に利用されている電気回路や制御における技術の仕組みに気</w:t>
            </w:r>
            <w:r w:rsidR="00597E7D">
              <w:rPr>
                <w:rFonts w:hint="eastAsia"/>
                <w:sz w:val="20"/>
                <w:szCs w:val="20"/>
              </w:rPr>
              <w:t>づ</w:t>
            </w:r>
            <w:r>
              <w:rPr>
                <w:rFonts w:hint="eastAsia"/>
                <w:sz w:val="20"/>
                <w:szCs w:val="20"/>
              </w:rPr>
              <w:t>かせる。</w:t>
            </w:r>
          </w:p>
          <w:p w14:paraId="5AC3F8FF" w14:textId="77777777" w:rsidR="00B400D9" w:rsidRPr="00B400D9" w:rsidRDefault="00B400D9" w:rsidP="00650699">
            <w:pPr>
              <w:rPr>
                <w:sz w:val="20"/>
                <w:szCs w:val="20"/>
              </w:rPr>
            </w:pPr>
          </w:p>
          <w:p w14:paraId="0F099391" w14:textId="77777777" w:rsidR="00B400D9" w:rsidRDefault="00B400D9" w:rsidP="00650699">
            <w:pPr>
              <w:rPr>
                <w:sz w:val="20"/>
                <w:szCs w:val="20"/>
              </w:rPr>
            </w:pPr>
          </w:p>
          <w:p w14:paraId="0D108C2E" w14:textId="77777777" w:rsidR="00B400D9" w:rsidRDefault="00B400D9" w:rsidP="00650699">
            <w:pPr>
              <w:rPr>
                <w:sz w:val="20"/>
                <w:szCs w:val="20"/>
              </w:rPr>
            </w:pPr>
          </w:p>
          <w:p w14:paraId="37E6D15B" w14:textId="6866A730" w:rsidR="00B400D9" w:rsidRDefault="00B400D9" w:rsidP="00B400D9">
            <w:pPr>
              <w:ind w:left="200" w:hangingChars="100" w:hanging="200"/>
              <w:rPr>
                <w:sz w:val="20"/>
                <w:szCs w:val="20"/>
              </w:rPr>
            </w:pPr>
            <w:r w:rsidRPr="006D122C">
              <w:rPr>
                <w:rFonts w:hint="eastAsia"/>
                <w:sz w:val="20"/>
                <w:szCs w:val="20"/>
              </w:rPr>
              <w:t>●</w:t>
            </w:r>
            <w:r>
              <w:rPr>
                <w:rFonts w:hint="eastAsia"/>
                <w:sz w:val="20"/>
                <w:szCs w:val="20"/>
              </w:rPr>
              <w:t>つくった信号機における技術の工夫に気</w:t>
            </w:r>
            <w:r w:rsidR="00597E7D">
              <w:rPr>
                <w:rFonts w:hint="eastAsia"/>
                <w:sz w:val="20"/>
                <w:szCs w:val="20"/>
              </w:rPr>
              <w:t>づ</w:t>
            </w:r>
            <w:r>
              <w:rPr>
                <w:rFonts w:hint="eastAsia"/>
                <w:sz w:val="20"/>
                <w:szCs w:val="20"/>
              </w:rPr>
              <w:t>かせる。</w:t>
            </w:r>
          </w:p>
          <w:p w14:paraId="15D80D4F" w14:textId="77777777" w:rsidR="00B400D9" w:rsidRDefault="00B400D9" w:rsidP="00650699">
            <w:pPr>
              <w:rPr>
                <w:sz w:val="20"/>
                <w:szCs w:val="20"/>
              </w:rPr>
            </w:pPr>
          </w:p>
          <w:p w14:paraId="75302A70" w14:textId="77777777" w:rsidR="00B400D9" w:rsidRDefault="00B400D9" w:rsidP="00650699">
            <w:pPr>
              <w:rPr>
                <w:sz w:val="20"/>
                <w:szCs w:val="20"/>
              </w:rPr>
            </w:pPr>
          </w:p>
          <w:p w14:paraId="4430F071" w14:textId="77777777" w:rsidR="00B400D9" w:rsidRDefault="00B400D9" w:rsidP="00650699">
            <w:pPr>
              <w:rPr>
                <w:sz w:val="20"/>
                <w:szCs w:val="20"/>
              </w:rPr>
            </w:pPr>
          </w:p>
          <w:p w14:paraId="583AEFB1" w14:textId="67A03ACF" w:rsidR="00B400D9" w:rsidRPr="00B400D9" w:rsidRDefault="00B400D9" w:rsidP="004E1A03">
            <w:pPr>
              <w:ind w:left="200" w:hangingChars="100" w:hanging="200"/>
              <w:rPr>
                <w:sz w:val="20"/>
                <w:szCs w:val="20"/>
              </w:rPr>
            </w:pPr>
            <w:r w:rsidRPr="006D122C">
              <w:rPr>
                <w:rFonts w:hint="eastAsia"/>
                <w:sz w:val="20"/>
                <w:szCs w:val="20"/>
              </w:rPr>
              <w:t>●</w:t>
            </w:r>
            <w:r>
              <w:rPr>
                <w:rFonts w:hint="eastAsia"/>
                <w:sz w:val="20"/>
                <w:szCs w:val="20"/>
              </w:rPr>
              <w:t>信号機の科学的な原理や法則を活用して，技術の仕組みをつくり，信号機の利用上の問題を考えて，最適な信号機になるよう</w:t>
            </w:r>
            <w:r w:rsidR="004E1A03">
              <w:rPr>
                <w:rFonts w:hint="eastAsia"/>
                <w:sz w:val="20"/>
                <w:szCs w:val="20"/>
              </w:rPr>
              <w:t>，</w:t>
            </w:r>
            <w:r>
              <w:rPr>
                <w:rFonts w:hint="eastAsia"/>
                <w:sz w:val="20"/>
                <w:szCs w:val="20"/>
              </w:rPr>
              <w:t>どのように工夫したか振り返らせる。</w:t>
            </w:r>
          </w:p>
        </w:tc>
        <w:tc>
          <w:tcPr>
            <w:tcW w:w="2126" w:type="dxa"/>
            <w:tcBorders>
              <w:top w:val="dotted" w:sz="4" w:space="0" w:color="auto"/>
              <w:bottom w:val="dotted" w:sz="4" w:space="0" w:color="auto"/>
              <w:right w:val="single" w:sz="12" w:space="0" w:color="auto"/>
            </w:tcBorders>
            <w:shd w:val="clear" w:color="auto" w:fill="auto"/>
          </w:tcPr>
          <w:p w14:paraId="680A3D07" w14:textId="77777777" w:rsidR="002670B8" w:rsidRPr="006D122C" w:rsidRDefault="002670B8" w:rsidP="003B09AA">
            <w:pPr>
              <w:rPr>
                <w:sz w:val="20"/>
                <w:szCs w:val="20"/>
              </w:rPr>
            </w:pPr>
          </w:p>
          <w:p w14:paraId="6BD42CAD" w14:textId="77777777" w:rsidR="002670B8" w:rsidRPr="006D122C" w:rsidRDefault="002670B8" w:rsidP="003B09AA">
            <w:pPr>
              <w:rPr>
                <w:sz w:val="20"/>
                <w:szCs w:val="20"/>
              </w:rPr>
            </w:pPr>
          </w:p>
          <w:p w14:paraId="45C2E1B5" w14:textId="77777777" w:rsidR="002670B8" w:rsidRPr="006D122C" w:rsidRDefault="002670B8" w:rsidP="003B09AA">
            <w:pPr>
              <w:rPr>
                <w:sz w:val="20"/>
                <w:szCs w:val="20"/>
              </w:rPr>
            </w:pPr>
          </w:p>
          <w:p w14:paraId="6059B624" w14:textId="77777777" w:rsidR="002670B8" w:rsidRPr="006D122C" w:rsidRDefault="002670B8" w:rsidP="003B09AA">
            <w:pPr>
              <w:rPr>
                <w:sz w:val="20"/>
                <w:szCs w:val="20"/>
              </w:rPr>
            </w:pPr>
          </w:p>
          <w:p w14:paraId="6CAD77AA" w14:textId="77777777" w:rsidR="002670B8" w:rsidRPr="006D122C" w:rsidRDefault="002670B8" w:rsidP="003B09AA">
            <w:pPr>
              <w:ind w:left="200" w:hangingChars="100" w:hanging="200"/>
              <w:rPr>
                <w:sz w:val="20"/>
                <w:szCs w:val="20"/>
              </w:rPr>
            </w:pPr>
          </w:p>
        </w:tc>
      </w:tr>
      <w:tr w:rsidR="002670B8" w:rsidRPr="008C44CF" w14:paraId="1B3BBA95" w14:textId="77777777" w:rsidTr="009C5B34">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14:paraId="5A12AB6D" w14:textId="77690B49" w:rsidR="002670B8" w:rsidRPr="006D122C" w:rsidRDefault="002670B8" w:rsidP="003B09AA">
            <w:pPr>
              <w:rPr>
                <w:sz w:val="20"/>
                <w:szCs w:val="20"/>
              </w:rPr>
            </w:pPr>
            <w:r w:rsidRPr="006D122C">
              <w:rPr>
                <w:rFonts w:hint="eastAsia"/>
                <w:sz w:val="20"/>
                <w:szCs w:val="20"/>
              </w:rPr>
              <w:t>まとめ</w:t>
            </w:r>
          </w:p>
          <w:p w14:paraId="19475C73" w14:textId="3E0C7D04" w:rsidR="002670B8" w:rsidRPr="006D122C" w:rsidRDefault="000246A6" w:rsidP="003B09AA">
            <w:pPr>
              <w:rPr>
                <w:sz w:val="20"/>
                <w:szCs w:val="20"/>
              </w:rPr>
            </w:pPr>
            <w:r>
              <w:rPr>
                <w:rFonts w:hint="eastAsia"/>
                <w:sz w:val="20"/>
                <w:szCs w:val="20"/>
              </w:rPr>
              <w:t>(</w:t>
            </w:r>
            <w:r w:rsidR="00650699">
              <w:rPr>
                <w:sz w:val="20"/>
                <w:szCs w:val="20"/>
              </w:rPr>
              <w:t>10</w:t>
            </w:r>
            <w:r w:rsidR="002670B8" w:rsidRPr="006D122C">
              <w:rPr>
                <w:rFonts w:hint="eastAsia"/>
                <w:sz w:val="20"/>
                <w:szCs w:val="20"/>
              </w:rPr>
              <w:t>)</w:t>
            </w:r>
          </w:p>
          <w:p w14:paraId="61B2782C" w14:textId="77777777" w:rsidR="002670B8" w:rsidRPr="006D122C" w:rsidRDefault="002670B8" w:rsidP="003B09AA">
            <w:pPr>
              <w:rPr>
                <w:sz w:val="20"/>
                <w:szCs w:val="20"/>
              </w:rPr>
            </w:pPr>
          </w:p>
        </w:tc>
        <w:tc>
          <w:tcPr>
            <w:tcW w:w="4536" w:type="dxa"/>
            <w:tcBorders>
              <w:top w:val="dotted" w:sz="4" w:space="0" w:color="auto"/>
              <w:left w:val="single" w:sz="12" w:space="0" w:color="auto"/>
              <w:bottom w:val="single" w:sz="12" w:space="0" w:color="auto"/>
            </w:tcBorders>
            <w:shd w:val="clear" w:color="auto" w:fill="auto"/>
          </w:tcPr>
          <w:p w14:paraId="3DB99DF2" w14:textId="730312CB" w:rsidR="00396A8C" w:rsidRDefault="00B400D9" w:rsidP="002133E3">
            <w:pPr>
              <w:jc w:val="left"/>
              <w:rPr>
                <w:rFonts w:ascii="ＭＳ 明朝" w:hAnsi="ＭＳ 明朝"/>
                <w:sz w:val="20"/>
                <w:szCs w:val="20"/>
              </w:rPr>
            </w:pPr>
            <w:r>
              <w:rPr>
                <w:rFonts w:ascii="ＭＳ 明朝" w:hAnsi="ＭＳ 明朝" w:hint="eastAsia"/>
                <w:sz w:val="20"/>
                <w:szCs w:val="20"/>
              </w:rPr>
              <w:t>信号機の</w:t>
            </w:r>
            <w:r w:rsidR="009C5B34">
              <w:rPr>
                <w:rFonts w:ascii="ＭＳ 明朝" w:hAnsi="ＭＳ 明朝" w:hint="eastAsia"/>
                <w:sz w:val="20"/>
                <w:szCs w:val="20"/>
              </w:rPr>
              <w:t>技術を</w:t>
            </w:r>
            <w:r>
              <w:rPr>
                <w:rFonts w:ascii="ＭＳ 明朝" w:hAnsi="ＭＳ 明朝" w:hint="eastAsia"/>
                <w:sz w:val="20"/>
                <w:szCs w:val="20"/>
              </w:rPr>
              <w:t>どのように</w:t>
            </w:r>
            <w:r w:rsidR="009C5B34">
              <w:rPr>
                <w:rFonts w:ascii="ＭＳ 明朝" w:hAnsi="ＭＳ 明朝" w:hint="eastAsia"/>
                <w:sz w:val="20"/>
                <w:szCs w:val="20"/>
              </w:rPr>
              <w:t>最適化</w:t>
            </w:r>
            <w:r>
              <w:rPr>
                <w:rFonts w:ascii="ＭＳ 明朝" w:hAnsi="ＭＳ 明朝" w:hint="eastAsia"/>
                <w:sz w:val="20"/>
                <w:szCs w:val="20"/>
              </w:rPr>
              <w:t>したか</w:t>
            </w:r>
            <w:r w:rsidR="009C5B34">
              <w:rPr>
                <w:rFonts w:ascii="ＭＳ 明朝" w:hAnsi="ＭＳ 明朝" w:hint="eastAsia"/>
                <w:sz w:val="20"/>
                <w:szCs w:val="20"/>
              </w:rPr>
              <w:t>をまとめる</w:t>
            </w:r>
          </w:p>
          <w:p w14:paraId="30E35E23" w14:textId="59D5D232" w:rsidR="00A36224" w:rsidRPr="006D122C" w:rsidRDefault="00BC4936" w:rsidP="003A354D">
            <w:pPr>
              <w:ind w:left="200" w:hangingChars="100" w:hanging="200"/>
              <w:jc w:val="left"/>
              <w:rPr>
                <w:rFonts w:ascii="ＭＳ 明朝" w:hAnsi="ＭＳ 明朝"/>
                <w:sz w:val="20"/>
                <w:szCs w:val="20"/>
              </w:rPr>
            </w:pPr>
            <w:r>
              <w:rPr>
                <w:rFonts w:hint="eastAsia"/>
                <w:sz w:val="20"/>
                <w:szCs w:val="20"/>
              </w:rPr>
              <w:t>○信号機の技術は</w:t>
            </w:r>
            <w:r w:rsidR="003A354D">
              <w:rPr>
                <w:rFonts w:hint="eastAsia"/>
                <w:sz w:val="20"/>
                <w:szCs w:val="20"/>
              </w:rPr>
              <w:t>，</w:t>
            </w:r>
            <w:r>
              <w:rPr>
                <w:rFonts w:hint="eastAsia"/>
                <w:sz w:val="20"/>
                <w:szCs w:val="20"/>
              </w:rPr>
              <w:t>（１）～（３）の観点に沿って，最も利用する目的に合うように仕組みを最適化している。</w:t>
            </w:r>
          </w:p>
        </w:tc>
        <w:tc>
          <w:tcPr>
            <w:tcW w:w="2996" w:type="dxa"/>
            <w:tcBorders>
              <w:top w:val="dotted" w:sz="4" w:space="0" w:color="auto"/>
              <w:bottom w:val="single" w:sz="12" w:space="0" w:color="auto"/>
            </w:tcBorders>
            <w:shd w:val="clear" w:color="auto" w:fill="auto"/>
          </w:tcPr>
          <w:p w14:paraId="1D9F34D1" w14:textId="1DBEA9E9" w:rsidR="000246A6" w:rsidRPr="006D122C" w:rsidRDefault="000246A6" w:rsidP="002133E3">
            <w:pPr>
              <w:ind w:left="200" w:hangingChars="100" w:hanging="200"/>
              <w:rPr>
                <w:sz w:val="20"/>
                <w:szCs w:val="20"/>
              </w:rPr>
            </w:pPr>
          </w:p>
        </w:tc>
        <w:tc>
          <w:tcPr>
            <w:tcW w:w="2126" w:type="dxa"/>
            <w:tcBorders>
              <w:top w:val="dotted" w:sz="4" w:space="0" w:color="auto"/>
              <w:bottom w:val="single" w:sz="12" w:space="0" w:color="auto"/>
              <w:right w:val="single" w:sz="12" w:space="0" w:color="auto"/>
            </w:tcBorders>
            <w:shd w:val="clear" w:color="auto" w:fill="auto"/>
          </w:tcPr>
          <w:p w14:paraId="7FB9F011" w14:textId="2F06E1C3" w:rsidR="002670B8" w:rsidRPr="006D122C" w:rsidRDefault="003654D9" w:rsidP="003A354D">
            <w:pPr>
              <w:ind w:left="200" w:hangingChars="100" w:hanging="200"/>
              <w:rPr>
                <w:sz w:val="20"/>
                <w:szCs w:val="20"/>
              </w:rPr>
            </w:pPr>
            <w:r>
              <w:rPr>
                <w:rFonts w:hint="eastAsia"/>
                <w:sz w:val="20"/>
                <w:szCs w:val="20"/>
              </w:rPr>
              <w:t>◎</w:t>
            </w:r>
            <w:r w:rsidR="00BF35B9">
              <w:rPr>
                <w:rFonts w:hint="eastAsia"/>
                <w:sz w:val="20"/>
                <w:szCs w:val="20"/>
              </w:rPr>
              <w:t>生活や社会に果たす役割や影響に基づいた情報の技術の概念を理解する。【知識及び技能</w:t>
            </w:r>
            <w:r w:rsidR="002670B8" w:rsidRPr="006D122C">
              <w:rPr>
                <w:rFonts w:hint="eastAsia"/>
                <w:sz w:val="20"/>
                <w:szCs w:val="20"/>
              </w:rPr>
              <w:t>】（ワークシート）</w:t>
            </w:r>
          </w:p>
        </w:tc>
      </w:tr>
    </w:tbl>
    <w:p w14:paraId="5D71AA16" w14:textId="77777777" w:rsidR="002670B8" w:rsidRPr="008C44CF" w:rsidRDefault="002670B8" w:rsidP="003654D9">
      <w:pPr>
        <w:rPr>
          <w:sz w:val="20"/>
          <w:szCs w:val="20"/>
        </w:rPr>
      </w:pPr>
    </w:p>
    <w:sectPr w:rsidR="002670B8" w:rsidRPr="008C44CF" w:rsidSect="009422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93AA" w14:textId="77777777" w:rsidR="001409B8" w:rsidRDefault="001409B8" w:rsidP="00672E65">
      <w:r>
        <w:separator/>
      </w:r>
    </w:p>
  </w:endnote>
  <w:endnote w:type="continuationSeparator" w:id="0">
    <w:p w14:paraId="05CA5134" w14:textId="77777777" w:rsidR="001409B8" w:rsidRDefault="001409B8" w:rsidP="0067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4F371" w14:textId="77777777" w:rsidR="001409B8" w:rsidRDefault="001409B8" w:rsidP="00672E65">
      <w:r>
        <w:separator/>
      </w:r>
    </w:p>
  </w:footnote>
  <w:footnote w:type="continuationSeparator" w:id="0">
    <w:p w14:paraId="5BC296FC" w14:textId="77777777" w:rsidR="001409B8" w:rsidRDefault="001409B8" w:rsidP="0067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14768"/>
    <w:multiLevelType w:val="hybridMultilevel"/>
    <w:tmpl w:val="03DEDC0E"/>
    <w:lvl w:ilvl="0" w:tplc="0E7E3B64">
      <w:start w:val="1"/>
      <w:numFmt w:val="decimalFullWidth"/>
      <w:lvlText w:val="%1．"/>
      <w:lvlJc w:val="left"/>
      <w:pPr>
        <w:ind w:left="432" w:hanging="432"/>
      </w:pPr>
      <w:rPr>
        <w:rFonts w:hint="default"/>
      </w:rPr>
    </w:lvl>
    <w:lvl w:ilvl="1" w:tplc="9E9C74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8"/>
    <w:rsid w:val="00020F06"/>
    <w:rsid w:val="000246A6"/>
    <w:rsid w:val="00051399"/>
    <w:rsid w:val="001409B8"/>
    <w:rsid w:val="00173237"/>
    <w:rsid w:val="001B405B"/>
    <w:rsid w:val="001C372D"/>
    <w:rsid w:val="002133E3"/>
    <w:rsid w:val="00246DFF"/>
    <w:rsid w:val="002670B8"/>
    <w:rsid w:val="00267E65"/>
    <w:rsid w:val="00283F90"/>
    <w:rsid w:val="002E7912"/>
    <w:rsid w:val="003305CB"/>
    <w:rsid w:val="003654D9"/>
    <w:rsid w:val="00396A8C"/>
    <w:rsid w:val="003A354D"/>
    <w:rsid w:val="00402508"/>
    <w:rsid w:val="004430A1"/>
    <w:rsid w:val="004B5208"/>
    <w:rsid w:val="004E1A03"/>
    <w:rsid w:val="00550F13"/>
    <w:rsid w:val="00597E7D"/>
    <w:rsid w:val="00650699"/>
    <w:rsid w:val="00672E65"/>
    <w:rsid w:val="006D0EC6"/>
    <w:rsid w:val="0071547E"/>
    <w:rsid w:val="00752D28"/>
    <w:rsid w:val="007D4EDD"/>
    <w:rsid w:val="008643FD"/>
    <w:rsid w:val="009567FB"/>
    <w:rsid w:val="009C5B34"/>
    <w:rsid w:val="00A36224"/>
    <w:rsid w:val="00B05204"/>
    <w:rsid w:val="00B400D9"/>
    <w:rsid w:val="00BC4936"/>
    <w:rsid w:val="00BF35B9"/>
    <w:rsid w:val="00C17FA5"/>
    <w:rsid w:val="00D37063"/>
    <w:rsid w:val="00D564C3"/>
    <w:rsid w:val="00DA10A5"/>
    <w:rsid w:val="00E06F8F"/>
    <w:rsid w:val="00E33BF1"/>
    <w:rsid w:val="00E71AB2"/>
    <w:rsid w:val="00F9323B"/>
    <w:rsid w:val="00FE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59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B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323B"/>
    <w:rPr>
      <w:sz w:val="18"/>
      <w:szCs w:val="18"/>
    </w:rPr>
  </w:style>
  <w:style w:type="paragraph" w:styleId="a4">
    <w:name w:val="annotation text"/>
    <w:basedOn w:val="a"/>
    <w:link w:val="a5"/>
    <w:uiPriority w:val="99"/>
    <w:semiHidden/>
    <w:unhideWhenUsed/>
    <w:rsid w:val="00F9323B"/>
    <w:pPr>
      <w:jc w:val="left"/>
    </w:pPr>
  </w:style>
  <w:style w:type="character" w:customStyle="1" w:styleId="a5">
    <w:name w:val="コメント文字列 (文字)"/>
    <w:basedOn w:val="a0"/>
    <w:link w:val="a4"/>
    <w:uiPriority w:val="99"/>
    <w:semiHidden/>
    <w:rsid w:val="00F9323B"/>
    <w:rPr>
      <w:rFonts w:ascii="Century" w:eastAsia="ＭＳ 明朝" w:hAnsi="Century" w:cs="Times New Roman"/>
      <w:sz w:val="21"/>
      <w:szCs w:val="22"/>
    </w:rPr>
  </w:style>
  <w:style w:type="paragraph" w:styleId="a6">
    <w:name w:val="annotation subject"/>
    <w:basedOn w:val="a4"/>
    <w:next w:val="a4"/>
    <w:link w:val="a7"/>
    <w:uiPriority w:val="99"/>
    <w:semiHidden/>
    <w:unhideWhenUsed/>
    <w:rsid w:val="00F9323B"/>
    <w:rPr>
      <w:b/>
      <w:bCs/>
    </w:rPr>
  </w:style>
  <w:style w:type="character" w:customStyle="1" w:styleId="a7">
    <w:name w:val="コメント内容 (文字)"/>
    <w:basedOn w:val="a5"/>
    <w:link w:val="a6"/>
    <w:uiPriority w:val="99"/>
    <w:semiHidden/>
    <w:rsid w:val="00F9323B"/>
    <w:rPr>
      <w:rFonts w:ascii="Century" w:eastAsia="ＭＳ 明朝" w:hAnsi="Century" w:cs="Times New Roman"/>
      <w:b/>
      <w:bCs/>
      <w:sz w:val="21"/>
      <w:szCs w:val="22"/>
    </w:rPr>
  </w:style>
  <w:style w:type="paragraph" w:styleId="a8">
    <w:name w:val="Balloon Text"/>
    <w:basedOn w:val="a"/>
    <w:link w:val="a9"/>
    <w:uiPriority w:val="99"/>
    <w:semiHidden/>
    <w:unhideWhenUsed/>
    <w:rsid w:val="00F9323B"/>
    <w:rPr>
      <w:rFonts w:ascii="ＭＳ 明朝"/>
      <w:sz w:val="18"/>
      <w:szCs w:val="18"/>
    </w:rPr>
  </w:style>
  <w:style w:type="character" w:customStyle="1" w:styleId="a9">
    <w:name w:val="吹き出し (文字)"/>
    <w:basedOn w:val="a0"/>
    <w:link w:val="a8"/>
    <w:uiPriority w:val="99"/>
    <w:semiHidden/>
    <w:rsid w:val="00F9323B"/>
    <w:rPr>
      <w:rFonts w:ascii="ＭＳ 明朝" w:eastAsia="ＭＳ 明朝" w:hAnsi="Century" w:cs="Times New Roman"/>
      <w:sz w:val="18"/>
      <w:szCs w:val="18"/>
    </w:rPr>
  </w:style>
  <w:style w:type="paragraph" w:styleId="aa">
    <w:name w:val="header"/>
    <w:basedOn w:val="a"/>
    <w:link w:val="ab"/>
    <w:uiPriority w:val="99"/>
    <w:unhideWhenUsed/>
    <w:rsid w:val="00672E65"/>
    <w:pPr>
      <w:tabs>
        <w:tab w:val="center" w:pos="4252"/>
        <w:tab w:val="right" w:pos="8504"/>
      </w:tabs>
      <w:snapToGrid w:val="0"/>
    </w:pPr>
  </w:style>
  <w:style w:type="character" w:customStyle="1" w:styleId="ab">
    <w:name w:val="ヘッダー (文字)"/>
    <w:basedOn w:val="a0"/>
    <w:link w:val="aa"/>
    <w:uiPriority w:val="99"/>
    <w:rsid w:val="00672E65"/>
    <w:rPr>
      <w:rFonts w:ascii="Century" w:eastAsia="ＭＳ 明朝" w:hAnsi="Century" w:cs="Times New Roman"/>
      <w:sz w:val="21"/>
      <w:szCs w:val="22"/>
    </w:rPr>
  </w:style>
  <w:style w:type="paragraph" w:styleId="ac">
    <w:name w:val="footer"/>
    <w:basedOn w:val="a"/>
    <w:link w:val="ad"/>
    <w:uiPriority w:val="99"/>
    <w:unhideWhenUsed/>
    <w:rsid w:val="00672E65"/>
    <w:pPr>
      <w:tabs>
        <w:tab w:val="center" w:pos="4252"/>
        <w:tab w:val="right" w:pos="8504"/>
      </w:tabs>
      <w:snapToGrid w:val="0"/>
    </w:pPr>
  </w:style>
  <w:style w:type="character" w:customStyle="1" w:styleId="ad">
    <w:name w:val="フッター (文字)"/>
    <w:basedOn w:val="a0"/>
    <w:link w:val="ac"/>
    <w:uiPriority w:val="99"/>
    <w:rsid w:val="00672E65"/>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69D436-A678-4383-828B-81E8A2EC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b152802m</dc:creator>
  <cp:keywords/>
  <dc:description/>
  <cp:lastModifiedBy>本間琢也</cp:lastModifiedBy>
  <cp:revision>3</cp:revision>
  <dcterms:created xsi:type="dcterms:W3CDTF">2017-11-29T07:19:00Z</dcterms:created>
  <dcterms:modified xsi:type="dcterms:W3CDTF">2017-11-29T07:28:00Z</dcterms:modified>
</cp:coreProperties>
</file>