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CD6B3" w14:textId="7ADBB307" w:rsidR="002670B8" w:rsidRPr="008C44CF" w:rsidRDefault="00EA78B8" w:rsidP="002670B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授業展開例（第</w:t>
      </w:r>
      <w:r w:rsidR="00940661">
        <w:rPr>
          <w:rFonts w:hint="eastAsia"/>
          <w:sz w:val="20"/>
          <w:szCs w:val="20"/>
        </w:rPr>
        <w:t>2</w:t>
      </w:r>
      <w:r>
        <w:rPr>
          <w:rFonts w:hint="eastAsia"/>
          <w:sz w:val="20"/>
          <w:szCs w:val="20"/>
        </w:rPr>
        <w:t xml:space="preserve">次　</w:t>
      </w:r>
      <w:r>
        <w:rPr>
          <w:rFonts w:hint="eastAsia"/>
          <w:sz w:val="20"/>
          <w:szCs w:val="20"/>
        </w:rPr>
        <w:t>5</w:t>
      </w:r>
      <w:r w:rsidR="002670B8" w:rsidRPr="008C44CF">
        <w:rPr>
          <w:rFonts w:hint="eastAsia"/>
          <w:sz w:val="20"/>
          <w:szCs w:val="20"/>
        </w:rPr>
        <w:t xml:space="preserve">時間扱い　</w:t>
      </w:r>
      <w:r>
        <w:rPr>
          <w:rFonts w:hint="eastAsia"/>
          <w:sz w:val="20"/>
          <w:szCs w:val="20"/>
        </w:rPr>
        <w:t>7</w:t>
      </w:r>
      <w:r w:rsidR="002670B8" w:rsidRPr="008C44CF">
        <w:rPr>
          <w:rFonts w:hint="eastAsia"/>
          <w:sz w:val="20"/>
          <w:szCs w:val="20"/>
        </w:rPr>
        <w:t>時間目／全</w:t>
      </w:r>
      <w:r w:rsidR="00D434C8">
        <w:rPr>
          <w:rFonts w:hint="eastAsia"/>
          <w:sz w:val="20"/>
          <w:szCs w:val="20"/>
        </w:rPr>
        <w:t>12</w:t>
      </w:r>
      <w:r w:rsidR="002670B8" w:rsidRPr="008C44CF">
        <w:rPr>
          <w:rFonts w:hint="eastAsia"/>
          <w:sz w:val="20"/>
          <w:szCs w:val="20"/>
        </w:rPr>
        <w:t>時間中）</w:t>
      </w:r>
    </w:p>
    <w:p w14:paraId="37158564" w14:textId="49D4C6FD" w:rsidR="002670B8" w:rsidRPr="008C44CF" w:rsidRDefault="002670B8" w:rsidP="00EA78B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第</w:t>
      </w:r>
      <w:r w:rsidR="00EA78B8">
        <w:rPr>
          <w:rFonts w:hint="eastAsia"/>
          <w:sz w:val="20"/>
          <w:szCs w:val="20"/>
        </w:rPr>
        <w:t>7</w:t>
      </w:r>
      <w:r w:rsidR="008C75CF">
        <w:rPr>
          <w:rFonts w:hint="eastAsia"/>
          <w:sz w:val="20"/>
          <w:szCs w:val="20"/>
        </w:rPr>
        <w:t>時　実際に問題を解決してみよう</w:t>
      </w:r>
      <w:r w:rsidR="008C3F9F">
        <w:rPr>
          <w:rFonts w:hint="eastAsia"/>
          <w:sz w:val="20"/>
          <w:szCs w:val="20"/>
        </w:rPr>
        <w:t>（２）</w:t>
      </w:r>
    </w:p>
    <w:p w14:paraId="4FAB2A9D" w14:textId="13507C06" w:rsidR="002670B8" w:rsidRPr="008C44CF" w:rsidRDefault="000449C2" w:rsidP="00EA78B8">
      <w:pPr>
        <w:rPr>
          <w:sz w:val="20"/>
          <w:szCs w:val="20"/>
        </w:rPr>
      </w:pPr>
      <w:r w:rsidRPr="008C44CF">
        <w:rPr>
          <w:rFonts w:hint="eastAsia"/>
          <w:sz w:val="20"/>
          <w:szCs w:val="20"/>
        </w:rPr>
        <w:t>教師が準備するもの：</w:t>
      </w:r>
      <w:r>
        <w:rPr>
          <w:rFonts w:hint="eastAsia"/>
          <w:sz w:val="20"/>
          <w:szCs w:val="20"/>
        </w:rPr>
        <w:t>３</w:t>
      </w:r>
      <w:r w:rsidRPr="008C44CF">
        <w:rPr>
          <w:rFonts w:hint="eastAsia"/>
          <w:sz w:val="20"/>
          <w:szCs w:val="20"/>
        </w:rPr>
        <w:t>－</w:t>
      </w:r>
      <w:r>
        <w:rPr>
          <w:rFonts w:hint="eastAsia"/>
          <w:sz w:val="20"/>
          <w:szCs w:val="20"/>
        </w:rPr>
        <w:t>２ワークシート，</w:t>
      </w:r>
      <w:r>
        <w:rPr>
          <w:sz w:val="20"/>
          <w:szCs w:val="20"/>
        </w:rPr>
        <w:t>S4A</w:t>
      </w:r>
      <w:r>
        <w:rPr>
          <w:rFonts w:hint="eastAsia"/>
          <w:sz w:val="20"/>
          <w:szCs w:val="20"/>
        </w:rPr>
        <w:t>がインストールされたパソコン，</w:t>
      </w:r>
      <w:r>
        <w:rPr>
          <w:sz w:val="20"/>
          <w:szCs w:val="20"/>
        </w:rPr>
        <w:t>TECH</w:t>
      </w:r>
      <w:r w:rsidRPr="008C44CF">
        <w:rPr>
          <w:rFonts w:hint="eastAsia"/>
          <w:sz w:val="20"/>
          <w:szCs w:val="20"/>
        </w:rPr>
        <w:t>未来シリーズセット</w:t>
      </w: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4524"/>
        <w:gridCol w:w="2981"/>
        <w:gridCol w:w="2073"/>
      </w:tblGrid>
      <w:tr w:rsidR="005F607C" w:rsidRPr="008C44CF" w14:paraId="41C0627E" w14:textId="77777777" w:rsidTr="005F607C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8EA857" w14:textId="2E635334" w:rsidR="002670B8" w:rsidRPr="006D122C" w:rsidRDefault="000449C2" w:rsidP="008C75CF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</w:t>
            </w:r>
          </w:p>
          <w:p w14:paraId="1FDD139C" w14:textId="2E43C21E" w:rsidR="002670B8" w:rsidRPr="006D122C" w:rsidRDefault="000449C2" w:rsidP="008C75CF">
            <w:pPr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F4600D7" w14:textId="185B6C36" w:rsidR="002670B8" w:rsidRPr="006D122C" w:rsidRDefault="000449C2" w:rsidP="008C75C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学習活動・内容</w:t>
            </w:r>
          </w:p>
        </w:tc>
        <w:tc>
          <w:tcPr>
            <w:tcW w:w="29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B9B28A6" w14:textId="39248253" w:rsidR="002670B8" w:rsidRPr="006D122C" w:rsidRDefault="000449C2" w:rsidP="008C75C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●指導上の留意点</w:t>
            </w:r>
          </w:p>
        </w:tc>
        <w:tc>
          <w:tcPr>
            <w:tcW w:w="20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733B8D" w14:textId="024FCACC" w:rsidR="002670B8" w:rsidRPr="006D122C" w:rsidRDefault="000449C2" w:rsidP="008C75CF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◎評価の観点と方法</w:t>
            </w:r>
          </w:p>
        </w:tc>
      </w:tr>
      <w:tr w:rsidR="005F607C" w:rsidRPr="008C44CF" w14:paraId="56CFC188" w14:textId="77777777" w:rsidTr="005F607C">
        <w:trPr>
          <w:trHeight w:val="48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8F668D" w14:textId="53CD0395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導入</w:t>
            </w:r>
          </w:p>
          <w:p w14:paraId="745DDC7A" w14:textId="2F2BFA2D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</w:t>
            </w:r>
            <w:r w:rsidRPr="006D122C">
              <w:rPr>
                <w:sz w:val="20"/>
                <w:szCs w:val="20"/>
              </w:rPr>
              <w:t>10</w:t>
            </w:r>
            <w:r w:rsidRPr="006D122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4FE0296F" w14:textId="70A1EAA5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本時の学習目標を確認する</w:t>
            </w:r>
          </w:p>
          <w:p w14:paraId="65A25D91" w14:textId="7BABAB3C" w:rsidR="002670B8" w:rsidRPr="006D122C" w:rsidRDefault="00EA78B8" w:rsidP="008C75CF">
            <w:pPr>
              <w:ind w:firstLineChars="100" w:firstLine="200"/>
              <w:rPr>
                <w:sz w:val="20"/>
                <w:szCs w:val="20"/>
              </w:rPr>
            </w:pPr>
            <w:r w:rsidRPr="006D122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FC085D" wp14:editId="40072356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68580</wp:posOffset>
                      </wp:positionV>
                      <wp:extent cx="2407920" cy="253939"/>
                      <wp:effectExtent l="0" t="0" r="11430" b="13335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7920" cy="253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B34F0" w14:textId="4429C97D" w:rsidR="008643FD" w:rsidRPr="008643FD" w:rsidRDefault="00EA78B8" w:rsidP="002670B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車両用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信号機を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につくってみよう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mv="urn:schemas-microsoft-com:mac:vml" xmlns:mo="http://schemas.microsoft.com/office/mac/office/2008/main">
                  <w:pict>
                    <v:shapetype w14:anchorId="59FC08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13pt;margin-top:5.4pt;width:189.6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" strokeweight="1.5pt">
                      <v:textbox inset="5.85pt,.7pt,5.85pt,.7pt">
                        <w:txbxContent>
                          <w:p w14:paraId="149B34F0" w14:textId="4429C97D" w:rsidR="008643FD" w:rsidRPr="008643FD" w:rsidRDefault="00EA78B8" w:rsidP="002670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車両用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信号機を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につくってみよう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5D6359" w14:textId="77777777" w:rsidR="000B5204" w:rsidRDefault="000B5204" w:rsidP="008C75CF">
            <w:pPr>
              <w:rPr>
                <w:sz w:val="20"/>
                <w:szCs w:val="20"/>
              </w:rPr>
            </w:pPr>
          </w:p>
          <w:p w14:paraId="2730FE1A" w14:textId="5AEDAD0F" w:rsidR="002670B8" w:rsidRPr="006D122C" w:rsidRDefault="000449C2" w:rsidP="008C75C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プログラムによる制御について復習する。</w:t>
            </w:r>
          </w:p>
          <w:p w14:paraId="4BDCC2D2" w14:textId="562F043C" w:rsidR="002670B8" w:rsidRDefault="000449C2" w:rsidP="00DB53B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>S4A</w:t>
            </w:r>
            <w:r>
              <w:rPr>
                <w:rFonts w:ascii="ＭＳ 明朝" w:hAnsi="ＭＳ 明朝" w:hint="eastAsia"/>
                <w:sz w:val="20"/>
                <w:szCs w:val="20"/>
              </w:rPr>
              <w:t>の基本的な使い方を確認する。</w:t>
            </w:r>
          </w:p>
          <w:p w14:paraId="556A3561" w14:textId="75B23AFE" w:rsidR="00DB53B6" w:rsidRPr="006D122C" w:rsidRDefault="000449C2" w:rsidP="000449C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〇</w:t>
            </w:r>
            <w:r w:rsidRPr="000449C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4A</w:t>
            </w:r>
            <w:r>
              <w:rPr>
                <w:rFonts w:ascii="ＭＳ 明朝" w:hAnsi="ＭＳ 明朝" w:hint="eastAsia"/>
                <w:sz w:val="20"/>
                <w:szCs w:val="20"/>
              </w:rPr>
              <w:t>を使用した処理の手順を確認する。</w:t>
            </w:r>
          </w:p>
        </w:tc>
        <w:tc>
          <w:tcPr>
            <w:tcW w:w="2987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668E9DEE" w14:textId="1B72286F" w:rsidR="002670B8" w:rsidRPr="006D122C" w:rsidRDefault="000449C2" w:rsidP="00EA78B8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●これまでに</w:t>
            </w:r>
            <w:r>
              <w:rPr>
                <w:rFonts w:hint="eastAsia"/>
                <w:sz w:val="20"/>
                <w:szCs w:val="20"/>
              </w:rPr>
              <w:t>学んだプログラムによる制御に関する技術</w:t>
            </w:r>
            <w:r w:rsidRPr="006D122C">
              <w:rPr>
                <w:rFonts w:hint="eastAsia"/>
                <w:sz w:val="20"/>
                <w:szCs w:val="20"/>
              </w:rPr>
              <w:t>について思い出させ、本時の目標を確認させる。</w:t>
            </w:r>
          </w:p>
        </w:tc>
        <w:tc>
          <w:tcPr>
            <w:tcW w:w="207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4DAF8C" w14:textId="77777777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  <w:p w14:paraId="2754398B" w14:textId="58D5D9DC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  <w:p w14:paraId="65305F5D" w14:textId="16981608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  <w:p w14:paraId="0BC752C6" w14:textId="14BEBF82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78BF1D30" w14:textId="77777777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5F607C" w:rsidRPr="008C44CF" w14:paraId="55D4A6DF" w14:textId="77777777" w:rsidTr="005F607C">
        <w:trPr>
          <w:trHeight w:val="325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B406B6C" w14:textId="603BAA25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展開</w:t>
            </w:r>
          </w:p>
          <w:p w14:paraId="71661973" w14:textId="61629F08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</w:t>
            </w:r>
            <w:r w:rsidRPr="006D122C">
              <w:rPr>
                <w:sz w:val="20"/>
                <w:szCs w:val="20"/>
              </w:rPr>
              <w:t>30</w:t>
            </w:r>
            <w:r w:rsidRPr="006D122C">
              <w:rPr>
                <w:rFonts w:hint="eastAsia"/>
                <w:sz w:val="20"/>
                <w:szCs w:val="20"/>
              </w:rPr>
              <w:t>）</w:t>
            </w:r>
          </w:p>
          <w:p w14:paraId="74EB3D7F" w14:textId="77777777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7FA3208D" w14:textId="77777777" w:rsidR="002670B8" w:rsidRPr="006D122C" w:rsidRDefault="002670B8" w:rsidP="008C75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auto"/>
          </w:tcPr>
          <w:p w14:paraId="61CF651C" w14:textId="74576DE4" w:rsidR="005F607C" w:rsidRDefault="000449C2" w:rsidP="005F60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制作（模作）</w:t>
            </w:r>
          </w:p>
          <w:p w14:paraId="56F4D238" w14:textId="32A798F8" w:rsidR="005F607C" w:rsidRPr="005F607C" w:rsidRDefault="000449C2" w:rsidP="005F607C">
            <w:pPr>
              <w:ind w:firstLineChars="100" w:firstLine="200"/>
              <w:rPr>
                <w:sz w:val="20"/>
                <w:szCs w:val="20"/>
              </w:rPr>
            </w:pPr>
            <w:r w:rsidRPr="005F607C">
              <w:rPr>
                <w:rFonts w:hint="eastAsia"/>
                <w:sz w:val="20"/>
                <w:szCs w:val="20"/>
              </w:rPr>
              <w:t>『模作』⇒『改作』⇒『創作』</w:t>
            </w:r>
          </w:p>
          <w:p w14:paraId="4D44F91B" w14:textId="1FF787B2" w:rsidR="005F607C" w:rsidRPr="005F607C" w:rsidRDefault="000449C2" w:rsidP="005F607C">
            <w:pPr>
              <w:ind w:firstLineChars="100" w:firstLine="200"/>
              <w:rPr>
                <w:sz w:val="20"/>
                <w:szCs w:val="20"/>
              </w:rPr>
            </w:pPr>
            <w:r w:rsidRPr="005F607C">
              <w:rPr>
                <w:rFonts w:hint="eastAsia"/>
                <w:sz w:val="20"/>
                <w:szCs w:val="20"/>
              </w:rPr>
              <w:t>模作…すでにあるものを真似してつくること</w:t>
            </w:r>
          </w:p>
          <w:p w14:paraId="521ACEC4" w14:textId="5DCD4706" w:rsidR="005F607C" w:rsidRPr="005F607C" w:rsidRDefault="000449C2" w:rsidP="005F607C">
            <w:pPr>
              <w:ind w:firstLineChars="100" w:firstLine="200"/>
              <w:rPr>
                <w:sz w:val="20"/>
                <w:szCs w:val="20"/>
              </w:rPr>
            </w:pPr>
            <w:r w:rsidRPr="005F607C">
              <w:rPr>
                <w:rFonts w:hint="eastAsia"/>
                <w:sz w:val="20"/>
                <w:szCs w:val="20"/>
              </w:rPr>
              <w:t>改作…すでにあるものを改良してつくること</w:t>
            </w:r>
          </w:p>
          <w:p w14:paraId="25A67ADF" w14:textId="4004DF36" w:rsidR="005F607C" w:rsidRPr="005F607C" w:rsidRDefault="000449C2" w:rsidP="005F607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5F607C">
              <w:rPr>
                <w:rFonts w:hint="eastAsia"/>
                <w:sz w:val="20"/>
                <w:szCs w:val="20"/>
              </w:rPr>
              <w:t>創作…新しいものをつくること</w:t>
            </w:r>
          </w:p>
          <w:p w14:paraId="6FC1E30F" w14:textId="3F51CDB7" w:rsidR="00D434C8" w:rsidRPr="00D434C8" w:rsidRDefault="000449C2" w:rsidP="00D434C8">
            <w:pPr>
              <w:pStyle w:val="aa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S4A</w:t>
            </w:r>
            <w:r w:rsidRPr="00D434C8">
              <w:rPr>
                <w:rFonts w:hint="eastAsia"/>
                <w:sz w:val="20"/>
                <w:szCs w:val="20"/>
              </w:rPr>
              <w:t>を使用して、実際に信号機を点灯するプログラムを作成する</w:t>
            </w:r>
          </w:p>
          <w:p w14:paraId="25103227" w14:textId="140816EB" w:rsidR="008C75CF" w:rsidRPr="00D434C8" w:rsidRDefault="000449C2" w:rsidP="00D434C8">
            <w:pPr>
              <w:pStyle w:val="aa"/>
              <w:ind w:leftChars="0" w:left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ワークシート（下表）</w:t>
            </w:r>
            <w:r w:rsidRPr="00D434C8">
              <w:rPr>
                <w:rFonts w:hint="eastAsia"/>
                <w:sz w:val="20"/>
                <w:szCs w:val="20"/>
              </w:rPr>
              <w:t>のフローチ</w:t>
            </w:r>
            <w:r>
              <w:rPr>
                <w:rFonts w:hint="eastAsia"/>
                <w:sz w:val="20"/>
                <w:szCs w:val="20"/>
              </w:rPr>
              <w:t>ャートの記号を参考にして，ブロック図のフローチャートを完成する</w:t>
            </w:r>
          </w:p>
          <w:p w14:paraId="0DB2BD9F" w14:textId="236B9261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（１）</w:t>
            </w:r>
            <w:r>
              <w:rPr>
                <w:rFonts w:hint="eastAsia"/>
                <w:sz w:val="20"/>
                <w:szCs w:val="20"/>
              </w:rPr>
              <w:t>青信号を５秒間点灯させたのち，黄信号を点灯させる。</w:t>
            </w:r>
          </w:p>
          <w:p w14:paraId="1D2146A5" w14:textId="73DE5EF8" w:rsidR="002670B8" w:rsidRDefault="000449C2" w:rsidP="00D80D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S4A</w:t>
            </w:r>
            <w:r>
              <w:rPr>
                <w:rFonts w:hint="eastAsia"/>
                <w:sz w:val="20"/>
                <w:szCs w:val="20"/>
              </w:rPr>
              <w:t>を使用して模作する。</w:t>
            </w:r>
          </w:p>
          <w:p w14:paraId="1807DC63" w14:textId="33F70496" w:rsidR="00B15C63" w:rsidRDefault="000449C2" w:rsidP="00D80D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・フローチャートについて学習する。</w:t>
            </w:r>
          </w:p>
          <w:p w14:paraId="606B6EDF" w14:textId="42BFE64B" w:rsidR="00EE4950" w:rsidRPr="006D122C" w:rsidRDefault="000449C2" w:rsidP="00D80D7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・フローチャートを完成させる。</w:t>
            </w:r>
          </w:p>
          <w:p w14:paraId="209FDF2A" w14:textId="6DDEC013" w:rsidR="002670B8" w:rsidRPr="006D122C" w:rsidRDefault="000449C2" w:rsidP="008C75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（２）実際の信号機を参考にして，青信号を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秒点灯させた後、黄信号を３秒間点灯させ、赤信号を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秒間点灯させるプログラムを繰り返す。</w:t>
            </w:r>
          </w:p>
          <w:p w14:paraId="30412314" w14:textId="7174AD08" w:rsidR="002670B8" w:rsidRPr="00AC2CB5" w:rsidRDefault="000449C2" w:rsidP="008C75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S4A</w:t>
            </w:r>
            <w:r>
              <w:rPr>
                <w:rFonts w:hint="eastAsia"/>
                <w:sz w:val="20"/>
                <w:szCs w:val="20"/>
              </w:rPr>
              <w:t>を使用して模作する。</w:t>
            </w:r>
          </w:p>
          <w:p w14:paraId="682FBC62" w14:textId="1B62FE16" w:rsidR="002670B8" w:rsidRPr="006D122C" w:rsidRDefault="000449C2" w:rsidP="00285829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・フローチャートを完成させる。</w:t>
            </w:r>
          </w:p>
        </w:tc>
        <w:tc>
          <w:tcPr>
            <w:tcW w:w="29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C24BDA" w14:textId="6C2CCD74" w:rsidR="005F607C" w:rsidRDefault="000449C2" w:rsidP="00EA78B8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本時の学習が，プログラムの制作における</w:t>
            </w:r>
            <w:r w:rsidRPr="006D122C">
              <w:rPr>
                <w:rFonts w:hint="eastAsia"/>
                <w:sz w:val="20"/>
                <w:szCs w:val="20"/>
              </w:rPr>
              <w:t>模作⇒改作⇒創作の流れ</w:t>
            </w:r>
            <w:r>
              <w:rPr>
                <w:rFonts w:hint="eastAsia"/>
                <w:sz w:val="20"/>
                <w:szCs w:val="20"/>
              </w:rPr>
              <w:t>において，</w:t>
            </w:r>
            <w:r w:rsidRPr="006D122C">
              <w:rPr>
                <w:rFonts w:hint="eastAsia"/>
                <w:sz w:val="20"/>
                <w:szCs w:val="20"/>
              </w:rPr>
              <w:t>『模作』</w:t>
            </w:r>
            <w:r>
              <w:rPr>
                <w:rFonts w:hint="eastAsia"/>
                <w:sz w:val="20"/>
                <w:szCs w:val="20"/>
              </w:rPr>
              <w:t>の段階に位置づけられる。</w:t>
            </w:r>
          </w:p>
          <w:p w14:paraId="5C0D368A" w14:textId="77777777" w:rsidR="005F607C" w:rsidRDefault="005F607C" w:rsidP="008C75CF">
            <w:pPr>
              <w:ind w:left="200" w:hangingChars="100" w:hanging="200"/>
              <w:rPr>
                <w:sz w:val="20"/>
                <w:szCs w:val="20"/>
              </w:rPr>
            </w:pPr>
          </w:p>
          <w:p w14:paraId="03D0B9CA" w14:textId="0021F071" w:rsidR="00EE4950" w:rsidRDefault="000449C2" w:rsidP="008C75CF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●</w:t>
            </w:r>
            <w:r>
              <w:rPr>
                <w:sz w:val="20"/>
                <w:szCs w:val="20"/>
              </w:rPr>
              <w:t>TECH</w:t>
            </w:r>
            <w:r>
              <w:rPr>
                <w:rFonts w:hint="eastAsia"/>
                <w:sz w:val="20"/>
                <w:szCs w:val="20"/>
              </w:rPr>
              <w:t>未来シリーズのコントロールボックスを使用して，</w:t>
            </w:r>
            <w:r>
              <w:rPr>
                <w:sz w:val="20"/>
                <w:szCs w:val="20"/>
              </w:rPr>
              <w:t>S4A</w:t>
            </w:r>
            <w:r>
              <w:rPr>
                <w:rFonts w:hint="eastAsia"/>
                <w:sz w:val="20"/>
                <w:szCs w:val="20"/>
              </w:rPr>
              <w:t>によるプログラムを行わせる。</w:t>
            </w:r>
          </w:p>
          <w:p w14:paraId="583AEFB1" w14:textId="6B447F61" w:rsidR="002670B8" w:rsidRPr="006D122C" w:rsidRDefault="000449C2" w:rsidP="00EA78B8">
            <w:pPr>
              <w:ind w:left="200" w:hangingChars="100" w:hanging="200"/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●</w:t>
            </w:r>
            <w:r>
              <w:rPr>
                <w:rFonts w:hint="eastAsia"/>
                <w:sz w:val="20"/>
                <w:szCs w:val="20"/>
              </w:rPr>
              <w:t>フローチャートで用いられる主な記号と意味を説明し，フローチャートによって処理の手順を表せることを理解させる。</w:t>
            </w:r>
          </w:p>
        </w:tc>
        <w:tc>
          <w:tcPr>
            <w:tcW w:w="2077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0A3D07" w14:textId="769A191E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6BD42CAD" w14:textId="162F853D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45C2E1B5" w14:textId="77777777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6059B624" w14:textId="77777777" w:rsidR="002670B8" w:rsidRPr="006D122C" w:rsidRDefault="002670B8" w:rsidP="008C75CF">
            <w:pPr>
              <w:rPr>
                <w:sz w:val="20"/>
                <w:szCs w:val="20"/>
              </w:rPr>
            </w:pPr>
          </w:p>
          <w:p w14:paraId="6CAD77AA" w14:textId="77777777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</w:tc>
      </w:tr>
      <w:tr w:rsidR="005F607C" w:rsidRPr="008C44CF" w14:paraId="1B3BBA95" w14:textId="77777777" w:rsidTr="005F607C">
        <w:trPr>
          <w:trHeight w:val="263"/>
        </w:trPr>
        <w:tc>
          <w:tcPr>
            <w:tcW w:w="81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12AB6D" w14:textId="1CF6673D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まとめ</w:t>
            </w:r>
          </w:p>
          <w:p w14:paraId="19475C73" w14:textId="6B848811" w:rsidR="002670B8" w:rsidRPr="006D122C" w:rsidRDefault="000449C2" w:rsidP="008C75CF">
            <w:pPr>
              <w:rPr>
                <w:sz w:val="20"/>
                <w:szCs w:val="20"/>
              </w:rPr>
            </w:pPr>
            <w:r w:rsidRPr="006D122C">
              <w:rPr>
                <w:rFonts w:hint="eastAsia"/>
                <w:sz w:val="20"/>
                <w:szCs w:val="20"/>
              </w:rPr>
              <w:t>（</w:t>
            </w:r>
            <w:r w:rsidRPr="006D122C">
              <w:rPr>
                <w:sz w:val="20"/>
                <w:szCs w:val="20"/>
              </w:rPr>
              <w:t>10</w:t>
            </w:r>
            <w:r w:rsidRPr="006D122C">
              <w:rPr>
                <w:rFonts w:hint="eastAsia"/>
                <w:sz w:val="20"/>
                <w:szCs w:val="20"/>
              </w:rPr>
              <w:t>）</w:t>
            </w:r>
          </w:p>
          <w:p w14:paraId="61B2782C" w14:textId="77777777" w:rsidR="002670B8" w:rsidRPr="006D122C" w:rsidRDefault="002670B8" w:rsidP="008C75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6B92C5E" w14:textId="51AB985E" w:rsidR="002670B8" w:rsidRDefault="000449C2" w:rsidP="008C75C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制作したプログラムについて</w:t>
            </w:r>
            <w:r w:rsidRPr="006D122C">
              <w:rPr>
                <w:rFonts w:hint="eastAsia"/>
                <w:sz w:val="20"/>
                <w:szCs w:val="20"/>
              </w:rPr>
              <w:t>まとめる</w:t>
            </w:r>
          </w:p>
          <w:p w14:paraId="5197BA23" w14:textId="7614CC31" w:rsidR="002670B8" w:rsidRPr="006D122C" w:rsidRDefault="000449C2" w:rsidP="00B95CF9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  <w:r w:rsidRPr="006D122C">
              <w:rPr>
                <w:rFonts w:ascii="ＭＳ 明朝" w:hAnsi="ＭＳ 明朝" w:hint="eastAsia"/>
                <w:sz w:val="20"/>
                <w:szCs w:val="20"/>
              </w:rPr>
              <w:t>○</w:t>
            </w:r>
            <w:r>
              <w:rPr>
                <w:rFonts w:ascii="ＭＳ 明朝" w:hAnsi="ＭＳ 明朝" w:hint="eastAsia"/>
                <w:sz w:val="20"/>
                <w:szCs w:val="20"/>
              </w:rPr>
              <w:t>フローチャートを使って，制作したプログラムによる処理の手順を表現できる。</w:t>
            </w:r>
          </w:p>
          <w:p w14:paraId="30E35E23" w14:textId="1DB318C5" w:rsidR="002670B8" w:rsidRPr="006D122C" w:rsidRDefault="002670B8" w:rsidP="00B95CF9">
            <w:pPr>
              <w:ind w:left="166" w:hangingChars="83" w:hanging="166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1D9F34D1" w14:textId="77777777" w:rsidR="002670B8" w:rsidRPr="006D122C" w:rsidRDefault="002670B8" w:rsidP="008C75CF">
            <w:pPr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B9F011" w14:textId="656CED23" w:rsidR="002670B8" w:rsidRPr="006D122C" w:rsidRDefault="000449C2" w:rsidP="00D80D71">
            <w:pPr>
              <w:ind w:left="200" w:hangingChars="100" w:hanging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◎フローチャート（アクテビティ図）を理解し，プログラムによる処理の手順を表すことができる。【知識及び技能</w:t>
            </w:r>
            <w:r w:rsidRPr="006D122C">
              <w:rPr>
                <w:rFonts w:hint="eastAsia"/>
                <w:sz w:val="20"/>
                <w:szCs w:val="20"/>
              </w:rPr>
              <w:t>】（ワークシート）</w:t>
            </w:r>
          </w:p>
        </w:tc>
      </w:tr>
    </w:tbl>
    <w:p w14:paraId="7B25F2C4" w14:textId="0793FB26" w:rsidR="0071547E" w:rsidRPr="005F607C" w:rsidRDefault="0071547E" w:rsidP="005F607C">
      <w:pPr>
        <w:tabs>
          <w:tab w:val="left" w:pos="833"/>
        </w:tabs>
      </w:pPr>
    </w:p>
    <w:sectPr w:rsidR="0071547E" w:rsidRPr="005F607C" w:rsidSect="008C75C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1B32" w14:textId="77777777" w:rsidR="007943FB" w:rsidRDefault="007943FB" w:rsidP="00EA78B8">
      <w:r>
        <w:separator/>
      </w:r>
    </w:p>
  </w:endnote>
  <w:endnote w:type="continuationSeparator" w:id="0">
    <w:p w14:paraId="789AAF4E" w14:textId="77777777" w:rsidR="007943FB" w:rsidRDefault="007943FB" w:rsidP="00EA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altName w:val="Yu Gothic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4FCCA" w14:textId="77777777" w:rsidR="007943FB" w:rsidRDefault="007943FB" w:rsidP="00EA78B8">
      <w:r>
        <w:separator/>
      </w:r>
    </w:p>
  </w:footnote>
  <w:footnote w:type="continuationSeparator" w:id="0">
    <w:p w14:paraId="76F07A49" w14:textId="77777777" w:rsidR="007943FB" w:rsidRDefault="007943FB" w:rsidP="00EA7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32F73"/>
    <w:multiLevelType w:val="hybridMultilevel"/>
    <w:tmpl w:val="99ACED2A"/>
    <w:lvl w:ilvl="0" w:tplc="28EAE10E">
      <w:start w:val="1"/>
      <w:numFmt w:val="decimalFullWidth"/>
      <w:lvlText w:val="%1．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532E4A27"/>
    <w:multiLevelType w:val="hybridMultilevel"/>
    <w:tmpl w:val="92BE3188"/>
    <w:lvl w:ilvl="0" w:tplc="6C38388A">
      <w:start w:val="1"/>
      <w:numFmt w:val="decimalFullWidth"/>
      <w:lvlText w:val="%1．"/>
      <w:lvlJc w:val="left"/>
      <w:pPr>
        <w:ind w:left="400" w:hanging="4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B8"/>
    <w:rsid w:val="00020F06"/>
    <w:rsid w:val="000449C2"/>
    <w:rsid w:val="000B502B"/>
    <w:rsid w:val="000B5204"/>
    <w:rsid w:val="000F0A0D"/>
    <w:rsid w:val="0015243F"/>
    <w:rsid w:val="001C372D"/>
    <w:rsid w:val="00246DFF"/>
    <w:rsid w:val="002670B8"/>
    <w:rsid w:val="00285829"/>
    <w:rsid w:val="003305CB"/>
    <w:rsid w:val="00370D2F"/>
    <w:rsid w:val="003A7002"/>
    <w:rsid w:val="003D336A"/>
    <w:rsid w:val="00402508"/>
    <w:rsid w:val="00475A31"/>
    <w:rsid w:val="004B2D58"/>
    <w:rsid w:val="00512F4A"/>
    <w:rsid w:val="005C2952"/>
    <w:rsid w:val="005F607C"/>
    <w:rsid w:val="006F21C9"/>
    <w:rsid w:val="0071547E"/>
    <w:rsid w:val="007943FB"/>
    <w:rsid w:val="007D1C9F"/>
    <w:rsid w:val="00821F0C"/>
    <w:rsid w:val="008643FD"/>
    <w:rsid w:val="00871899"/>
    <w:rsid w:val="008C3F9F"/>
    <w:rsid w:val="008C75CF"/>
    <w:rsid w:val="008E77E7"/>
    <w:rsid w:val="00940661"/>
    <w:rsid w:val="00994BFA"/>
    <w:rsid w:val="009B0423"/>
    <w:rsid w:val="009F1756"/>
    <w:rsid w:val="00A7546A"/>
    <w:rsid w:val="00AC2CB5"/>
    <w:rsid w:val="00B15C63"/>
    <w:rsid w:val="00B84ABC"/>
    <w:rsid w:val="00B95CF9"/>
    <w:rsid w:val="00C12878"/>
    <w:rsid w:val="00CC7039"/>
    <w:rsid w:val="00CD59D1"/>
    <w:rsid w:val="00CE2FEC"/>
    <w:rsid w:val="00CF3F23"/>
    <w:rsid w:val="00D434C8"/>
    <w:rsid w:val="00D80D71"/>
    <w:rsid w:val="00DB53B6"/>
    <w:rsid w:val="00E449BC"/>
    <w:rsid w:val="00E57D3F"/>
    <w:rsid w:val="00E70EBB"/>
    <w:rsid w:val="00E71AB2"/>
    <w:rsid w:val="00E8377F"/>
    <w:rsid w:val="00EA78B8"/>
    <w:rsid w:val="00EE1350"/>
    <w:rsid w:val="00EE4950"/>
    <w:rsid w:val="00F4541D"/>
    <w:rsid w:val="00F6321D"/>
    <w:rsid w:val="00F9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5925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B8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9323B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9323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9323B"/>
    <w:rPr>
      <w:rFonts w:ascii="Century" w:eastAsia="ＭＳ 明朝" w:hAnsi="Century" w:cs="Times New Roman"/>
      <w:sz w:val="21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323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9323B"/>
    <w:rPr>
      <w:rFonts w:ascii="Century" w:eastAsia="ＭＳ 明朝" w:hAnsi="Century" w:cs="Times New Roman"/>
      <w:b/>
      <w:bCs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9323B"/>
    <w:rPr>
      <w:rFonts w:ascii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323B"/>
    <w:rPr>
      <w:rFonts w:ascii="ＭＳ 明朝" w:eastAsia="ＭＳ 明朝" w:hAnsi="Century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C75CF"/>
    <w:pPr>
      <w:ind w:leftChars="400" w:left="960"/>
    </w:pPr>
  </w:style>
  <w:style w:type="paragraph" w:styleId="ab">
    <w:name w:val="header"/>
    <w:basedOn w:val="a"/>
    <w:link w:val="ac"/>
    <w:uiPriority w:val="99"/>
    <w:unhideWhenUsed/>
    <w:rsid w:val="00EA78B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A78B8"/>
    <w:rPr>
      <w:rFonts w:ascii="Century" w:eastAsia="ＭＳ 明朝" w:hAnsi="Century" w:cs="Times New Roman"/>
      <w:sz w:val="21"/>
      <w:szCs w:val="22"/>
    </w:rPr>
  </w:style>
  <w:style w:type="paragraph" w:styleId="ad">
    <w:name w:val="footer"/>
    <w:basedOn w:val="a"/>
    <w:link w:val="ae"/>
    <w:uiPriority w:val="99"/>
    <w:unhideWhenUsed/>
    <w:rsid w:val="00EA78B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A78B8"/>
    <w:rPr>
      <w:rFonts w:ascii="Century" w:eastAsia="ＭＳ 明朝" w:hAnsi="Century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751239-E12D-4135-BB92-405069A0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b152802m</dc:creator>
  <cp:keywords/>
  <dc:description/>
  <cp:lastModifiedBy>本間琢也</cp:lastModifiedBy>
  <cp:revision>2</cp:revision>
  <dcterms:created xsi:type="dcterms:W3CDTF">2017-11-29T07:31:00Z</dcterms:created>
  <dcterms:modified xsi:type="dcterms:W3CDTF">2017-11-29T07:31:00Z</dcterms:modified>
</cp:coreProperties>
</file>